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BD" w:rsidRPr="00F166F5" w:rsidRDefault="00FD33BD" w:rsidP="00FD33BD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FD33BD" w:rsidRPr="00F166F5" w:rsidRDefault="00FD33BD" w:rsidP="00FD33BD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FD33BD" w:rsidRPr="00F166F5" w:rsidRDefault="00FD33BD" w:rsidP="00FD33BD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FD33BD" w:rsidRDefault="00FD33BD" w:rsidP="00FD33BD"/>
    <w:p w:rsidR="00FD33BD" w:rsidRPr="00C7592D" w:rsidRDefault="00FD33BD" w:rsidP="00FD33BD">
      <w:pPr>
        <w:rPr>
          <w:vertAlign w:val="superscript"/>
        </w:rPr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Pr="00C7592D" w:rsidRDefault="00FD33BD" w:rsidP="00FD33BD">
      <w:pPr>
        <w:contextualSpacing/>
      </w:pPr>
    </w:p>
    <w:p w:rsidR="00FD33BD" w:rsidRPr="00022F59" w:rsidRDefault="00FD33BD" w:rsidP="00FD33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2F59">
        <w:rPr>
          <w:rFonts w:ascii="Times New Roman" w:hAnsi="Times New Roman" w:cs="Times New Roman"/>
          <w:sz w:val="28"/>
          <w:szCs w:val="28"/>
        </w:rPr>
        <w:t>ФОНД</w:t>
      </w:r>
    </w:p>
    <w:p w:rsidR="00FD33BD" w:rsidRPr="00022F59" w:rsidRDefault="00FD33BD" w:rsidP="00FD33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2F59">
        <w:rPr>
          <w:rFonts w:ascii="Times New Roman" w:hAnsi="Times New Roman" w:cs="Times New Roman"/>
          <w:sz w:val="28"/>
          <w:szCs w:val="28"/>
        </w:rPr>
        <w:t>ОЦЕНОЧНЫХ СРЕДСТВ</w:t>
      </w:r>
    </w:p>
    <w:p w:rsidR="00FD33BD" w:rsidRPr="00022F59" w:rsidRDefault="00FD33BD" w:rsidP="00FD33BD">
      <w:pPr>
        <w:ind w:left="2" w:hanging="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2F59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F51AB8" w:rsidRPr="00022F59">
        <w:rPr>
          <w:rFonts w:ascii="Times New Roman" w:hAnsi="Times New Roman" w:cs="Times New Roman"/>
          <w:sz w:val="28"/>
          <w:szCs w:val="28"/>
        </w:rPr>
        <w:t>ОП. 08</w:t>
      </w:r>
    </w:p>
    <w:p w:rsidR="00FD33BD" w:rsidRPr="00022F59" w:rsidRDefault="00FD33BD" w:rsidP="00FD33BD">
      <w:pPr>
        <w:ind w:left="2" w:hanging="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2F59">
        <w:rPr>
          <w:rFonts w:ascii="Times New Roman" w:hAnsi="Times New Roman" w:cs="Times New Roman"/>
          <w:sz w:val="28"/>
          <w:szCs w:val="28"/>
        </w:rPr>
        <w:t>«Безопасность  жизнедеят</w:t>
      </w:r>
      <w:bookmarkStart w:id="0" w:name="_GoBack"/>
      <w:bookmarkEnd w:id="0"/>
      <w:r w:rsidRPr="00022F59">
        <w:rPr>
          <w:rFonts w:ascii="Times New Roman" w:hAnsi="Times New Roman" w:cs="Times New Roman"/>
          <w:sz w:val="28"/>
          <w:szCs w:val="28"/>
        </w:rPr>
        <w:t>ельности»</w:t>
      </w:r>
    </w:p>
    <w:p w:rsidR="00FD33BD" w:rsidRPr="00F51AB8" w:rsidRDefault="00FD33BD" w:rsidP="00FD33BD">
      <w:pPr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F51AB8">
        <w:rPr>
          <w:rFonts w:ascii="Times New Roman" w:hAnsi="Times New Roman" w:cs="Times New Roman"/>
          <w:bCs/>
          <w:sz w:val="28"/>
        </w:rPr>
        <w:t>по профессии: 43.01.09 Повар, кондитер</w:t>
      </w: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  <w:r w:rsidRPr="0018107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51AB8" w:rsidRDefault="00F51AB8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51AB8" w:rsidRDefault="00F51AB8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Pr="00F166F5" w:rsidRDefault="00FD33BD" w:rsidP="00FD33B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F166F5">
        <w:rPr>
          <w:rFonts w:ascii="Times New Roman" w:hAnsi="Times New Roman"/>
          <w:sz w:val="28"/>
          <w:szCs w:val="28"/>
        </w:rPr>
        <w:t>Курсавка</w:t>
      </w:r>
    </w:p>
    <w:p w:rsidR="00FD33BD" w:rsidRDefault="00FD33BD" w:rsidP="00FD33BD">
      <w:pPr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66F5">
        <w:rPr>
          <w:rFonts w:ascii="Times New Roman" w:hAnsi="Times New Roman"/>
          <w:bCs/>
          <w:sz w:val="28"/>
          <w:szCs w:val="28"/>
        </w:rPr>
        <w:t>2025г.</w:t>
      </w:r>
    </w:p>
    <w:p w:rsidR="00FD33BD" w:rsidRDefault="00F51AB8" w:rsidP="00F51AB8">
      <w:pPr>
        <w:ind w:left="2" w:hanging="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51AB8">
        <w:rPr>
          <w:rFonts w:ascii="Times New Roman" w:hAnsi="Times New Roman"/>
          <w:sz w:val="28"/>
          <w:szCs w:val="28"/>
        </w:rPr>
        <w:lastRenderedPageBreak/>
        <w:t>Разработан</w:t>
      </w:r>
      <w:proofErr w:type="gramEnd"/>
      <w:r w:rsidRPr="00F51AB8">
        <w:rPr>
          <w:rFonts w:ascii="Times New Roman" w:hAnsi="Times New Roman"/>
          <w:sz w:val="28"/>
          <w:szCs w:val="28"/>
        </w:rPr>
        <w:t xml:space="preserve"> в соответствии с рабочей общеобразовательной дисциплины </w:t>
      </w:r>
      <w:r w:rsidRPr="00F51AB8">
        <w:rPr>
          <w:rFonts w:ascii="Times New Roman" w:hAnsi="Times New Roman" w:cs="Times New Roman"/>
          <w:sz w:val="28"/>
          <w:szCs w:val="28"/>
        </w:rPr>
        <w:t>ОП. 08</w:t>
      </w:r>
      <w:r w:rsidRPr="00F51AB8">
        <w:rPr>
          <w:rFonts w:ascii="Times New Roman" w:hAnsi="Times New Roman" w:cs="Times New Roman"/>
          <w:sz w:val="28"/>
          <w:szCs w:val="28"/>
        </w:rPr>
        <w:t xml:space="preserve"> </w:t>
      </w:r>
      <w:r w:rsidRPr="00F51AB8">
        <w:rPr>
          <w:rFonts w:ascii="Times New Roman" w:hAnsi="Times New Roman" w:cs="Times New Roman"/>
          <w:sz w:val="28"/>
          <w:szCs w:val="28"/>
        </w:rPr>
        <w:t>«Безопасность  жизнедеятельности»</w:t>
      </w:r>
      <w:r w:rsidRPr="00F51AB8">
        <w:rPr>
          <w:rFonts w:ascii="Times New Roman" w:hAnsi="Times New Roman" w:cs="Times New Roman"/>
          <w:sz w:val="28"/>
          <w:szCs w:val="28"/>
        </w:rPr>
        <w:t xml:space="preserve"> </w:t>
      </w:r>
      <w:r w:rsidRPr="00F51AB8">
        <w:rPr>
          <w:rFonts w:ascii="Times New Roman" w:hAnsi="Times New Roman"/>
          <w:sz w:val="28"/>
          <w:szCs w:val="28"/>
        </w:rPr>
        <w:t>на основе Федерального государственного образовательного стандарта СОО</w:t>
      </w:r>
      <w:r>
        <w:rPr>
          <w:rFonts w:ascii="Times New Roman" w:hAnsi="Times New Roman"/>
          <w:sz w:val="28"/>
          <w:szCs w:val="28"/>
        </w:rPr>
        <w:t>.</w:t>
      </w:r>
    </w:p>
    <w:p w:rsidR="00F51AB8" w:rsidRPr="00F51AB8" w:rsidRDefault="00F51AB8" w:rsidP="00F51AB8">
      <w:pPr>
        <w:ind w:left="2" w:hanging="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33BD" w:rsidRPr="00AD5FD4" w:rsidRDefault="00FD33BD" w:rsidP="00FD33B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D5FD4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«Курсавский региональный колледж «Интеграл»</w:t>
      </w:r>
    </w:p>
    <w:p w:rsidR="00FD33BD" w:rsidRPr="00AD5FD4" w:rsidRDefault="00FD33BD" w:rsidP="00FD33B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C5B66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Pr="00F20B0D">
        <w:rPr>
          <w:rFonts w:ascii="Times New Roman" w:hAnsi="Times New Roman" w:cs="Times New Roman"/>
          <w:sz w:val="28"/>
          <w:szCs w:val="28"/>
        </w:rPr>
        <w:t>Антонец</w:t>
      </w:r>
      <w:proofErr w:type="spellEnd"/>
      <w:r w:rsidRPr="00F20B0D">
        <w:rPr>
          <w:rFonts w:ascii="Times New Roman" w:hAnsi="Times New Roman" w:cs="Times New Roman"/>
          <w:sz w:val="28"/>
          <w:szCs w:val="28"/>
        </w:rPr>
        <w:t xml:space="preserve"> В.А.,</w:t>
      </w:r>
      <w:r w:rsidRPr="00F20B0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AD5FD4">
        <w:rPr>
          <w:rFonts w:ascii="Times New Roman" w:hAnsi="Times New Roman"/>
          <w:sz w:val="28"/>
          <w:szCs w:val="28"/>
        </w:rPr>
        <w:t>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«Курсавский региональный колледж «Интеграл»</w:t>
      </w:r>
    </w:p>
    <w:p w:rsidR="00FD33BD" w:rsidRPr="00F20B0D" w:rsidRDefault="00FD33BD" w:rsidP="00FD33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FD33BD" w:rsidRPr="00F20B0D" w:rsidRDefault="00FD33BD" w:rsidP="00FD33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0B0D">
        <w:rPr>
          <w:rFonts w:ascii="Times New Roman" w:hAnsi="Times New Roman" w:cs="Times New Roman"/>
          <w:sz w:val="28"/>
          <w:szCs w:val="28"/>
        </w:rPr>
        <w:t xml:space="preserve">  от «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F20B0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июня </w:t>
      </w:r>
      <w:r w:rsidRPr="00F20B0D">
        <w:rPr>
          <w:rFonts w:ascii="Times New Roman" w:hAnsi="Times New Roman" w:cs="Times New Roman"/>
          <w:sz w:val="28"/>
          <w:szCs w:val="28"/>
        </w:rPr>
        <w:t>2025г.</w:t>
      </w:r>
    </w:p>
    <w:p w:rsidR="00FD33BD" w:rsidRPr="004C5B66" w:rsidRDefault="00FD33BD" w:rsidP="00FD33B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D33BD" w:rsidRPr="00926630" w:rsidRDefault="00FD33BD" w:rsidP="00FD33BD">
      <w:pPr>
        <w:spacing w:line="360" w:lineRule="auto"/>
        <w:jc w:val="both"/>
        <w:rPr>
          <w:rFonts w:ascii="Times New Roman" w:hAnsi="Times New Roman"/>
          <w:b/>
        </w:rPr>
      </w:pPr>
      <w:r w:rsidRPr="004C5B66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4C5B6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И. А. Колодка</w:t>
      </w:r>
    </w:p>
    <w:p w:rsidR="00FD33BD" w:rsidRDefault="00FD33BD" w:rsidP="00FD33BD">
      <w:pPr>
        <w:spacing w:line="360" w:lineRule="auto"/>
        <w:jc w:val="both"/>
        <w:rPr>
          <w:rFonts w:ascii="Times New Roman" w:hAnsi="Times New Roman"/>
        </w:rPr>
      </w:pPr>
    </w:p>
    <w:p w:rsidR="00FD33BD" w:rsidRDefault="00FD33BD" w:rsidP="00FD33BD">
      <w:pPr>
        <w:jc w:val="both"/>
        <w:rPr>
          <w:rFonts w:ascii="Times New Roman" w:hAnsi="Times New Roman"/>
        </w:rPr>
      </w:pPr>
    </w:p>
    <w:p w:rsidR="00FD33BD" w:rsidRDefault="00FD33BD" w:rsidP="00FD33BD">
      <w:pPr>
        <w:jc w:val="both"/>
        <w:rPr>
          <w:rFonts w:ascii="Times New Roman" w:hAnsi="Times New Roman"/>
        </w:rPr>
      </w:pPr>
    </w:p>
    <w:p w:rsidR="00FD33BD" w:rsidRDefault="00FD33BD" w:rsidP="00FD33BD">
      <w:pPr>
        <w:jc w:val="both"/>
        <w:rPr>
          <w:rFonts w:ascii="Times New Roman" w:hAnsi="Times New Roman"/>
        </w:rPr>
      </w:pPr>
    </w:p>
    <w:p w:rsidR="00FD33BD" w:rsidRDefault="00FD33BD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022F59" w:rsidRDefault="00022F59" w:rsidP="00FD33BD">
      <w:pPr>
        <w:spacing w:after="0"/>
        <w:jc w:val="both"/>
        <w:rPr>
          <w:rFonts w:ascii="Times New Roman" w:hAnsi="Times New Roman"/>
        </w:rPr>
      </w:pP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357070 Ставропольский край,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Андроповский район,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proofErr w:type="gramStart"/>
      <w:r w:rsidRPr="00926630">
        <w:rPr>
          <w:rFonts w:ascii="Times New Roman" w:hAnsi="Times New Roman"/>
        </w:rPr>
        <w:t>с</w:t>
      </w:r>
      <w:proofErr w:type="gramEnd"/>
      <w:r w:rsidRPr="0092663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Start"/>
      <w:r w:rsidRPr="00926630">
        <w:rPr>
          <w:rFonts w:ascii="Times New Roman" w:hAnsi="Times New Roman"/>
        </w:rPr>
        <w:t>Курсавка</w:t>
      </w:r>
      <w:proofErr w:type="gramEnd"/>
      <w:r w:rsidRPr="00926630">
        <w:rPr>
          <w:rFonts w:ascii="Times New Roman" w:hAnsi="Times New Roman"/>
        </w:rPr>
        <w:t>, ул. Титова, 15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тел.: 8(86556)6-39-82, 6-39-83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факс:6-39-79</w:t>
      </w:r>
    </w:p>
    <w:p w:rsidR="00FD33BD" w:rsidRPr="00185531" w:rsidRDefault="00FD33BD" w:rsidP="00FD33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6B53">
        <w:rPr>
          <w:rFonts w:ascii="Times New Roman" w:hAnsi="Times New Roman"/>
        </w:rPr>
        <w:t>kurs_integrall@mail.ru</w:t>
      </w:r>
      <w:r w:rsidRPr="00185531">
        <w:rPr>
          <w:rFonts w:ascii="Times New Roman" w:hAnsi="Times New Roman"/>
          <w:sz w:val="28"/>
          <w:szCs w:val="28"/>
        </w:rPr>
        <w:t xml:space="preserve"> </w:t>
      </w:r>
    </w:p>
    <w:p w:rsidR="00205965" w:rsidRDefault="00FD33BD" w:rsidP="00FD33BD">
      <w:pPr>
        <w:pStyle w:val="a5"/>
        <w:spacing w:line="360" w:lineRule="auto"/>
        <w:ind w:left="284" w:right="8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205965" w:rsidRPr="001348B8" w:rsidRDefault="00205965" w:rsidP="00022F59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348B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lastRenderedPageBreak/>
        <w:t>Паспорт</w:t>
      </w:r>
    </w:p>
    <w:p w:rsidR="00205965" w:rsidRPr="001348B8" w:rsidRDefault="00205965" w:rsidP="00022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348B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фонда оценочных средств</w:t>
      </w:r>
    </w:p>
    <w:p w:rsidR="00205965" w:rsidRPr="001348B8" w:rsidRDefault="00205965" w:rsidP="00022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348B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по дисциплине Безопасность жизнедеятельности </w:t>
      </w:r>
    </w:p>
    <w:p w:rsidR="00205965" w:rsidRDefault="00205965" w:rsidP="00205965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55"/>
        <w:gridCol w:w="2117"/>
        <w:gridCol w:w="1656"/>
        <w:gridCol w:w="1545"/>
        <w:gridCol w:w="2198"/>
      </w:tblGrid>
      <w:tr w:rsidR="00205965" w:rsidRPr="00B34F17" w:rsidTr="000E4535">
        <w:tc>
          <w:tcPr>
            <w:tcW w:w="2285" w:type="dxa"/>
            <w:vMerge w:val="restart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Наименование темы</w:t>
            </w:r>
          </w:p>
        </w:tc>
        <w:tc>
          <w:tcPr>
            <w:tcW w:w="3705" w:type="dxa"/>
            <w:vMerge w:val="restart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1933" w:type="dxa"/>
            <w:vAlign w:val="center"/>
          </w:tcPr>
          <w:p w:rsidR="00205965" w:rsidRPr="00FD3136" w:rsidRDefault="00205965" w:rsidP="000E4535">
            <w:pPr>
              <w:tabs>
                <w:tab w:val="left" w:pos="2633"/>
              </w:tabs>
              <w:ind w:left="-127" w:righ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D313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контролируемой компетенции (или ее части)</w:t>
            </w:r>
          </w:p>
        </w:tc>
        <w:tc>
          <w:tcPr>
            <w:tcW w:w="4466" w:type="dxa"/>
            <w:gridSpan w:val="2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Наименование</w:t>
            </w:r>
          </w:p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контрольно-оценочных</w:t>
            </w:r>
          </w:p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средств</w:t>
            </w:r>
          </w:p>
        </w:tc>
      </w:tr>
      <w:tr w:rsidR="00205965" w:rsidRPr="00B34F17" w:rsidTr="000E4535">
        <w:tc>
          <w:tcPr>
            <w:tcW w:w="2285" w:type="dxa"/>
            <w:vMerge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3705" w:type="dxa"/>
            <w:vMerge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933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rStyle w:val="ab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Текущий</w:t>
            </w:r>
          </w:p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контроль</w:t>
            </w:r>
          </w:p>
        </w:tc>
        <w:tc>
          <w:tcPr>
            <w:tcW w:w="2447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Промежуточная</w:t>
            </w:r>
          </w:p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аттестация</w:t>
            </w:r>
          </w:p>
        </w:tc>
      </w:tr>
      <w:tr w:rsidR="00205965" w:rsidTr="000E4535">
        <w:tc>
          <w:tcPr>
            <w:tcW w:w="5990" w:type="dxa"/>
            <w:gridSpan w:val="2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left="120" w:firstLine="0"/>
              <w:jc w:val="center"/>
              <w:rPr>
                <w:rStyle w:val="115pt"/>
                <w:sz w:val="24"/>
                <w:szCs w:val="24"/>
              </w:rPr>
            </w:pPr>
            <w:r w:rsidRPr="005E7B11">
              <w:rPr>
                <w:rStyle w:val="115pt"/>
                <w:sz w:val="24"/>
                <w:szCs w:val="24"/>
              </w:rPr>
              <w:t>Раздел 1. «Организация защиты населения и территорий от негативных  факторов и различных видов чрезвычайных ситуаций»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120" w:line="230" w:lineRule="exact"/>
              <w:ind w:left="140" w:firstLine="0"/>
              <w:jc w:val="center"/>
              <w:rPr>
                <w:rStyle w:val="115pt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120" w:line="230" w:lineRule="exact"/>
              <w:ind w:left="140" w:firstLine="0"/>
              <w:jc w:val="center"/>
              <w:rPr>
                <w:rStyle w:val="115pt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firstLine="0"/>
              <w:jc w:val="center"/>
              <w:rPr>
                <w:rStyle w:val="115pt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205965" w:rsidRPr="005E7B11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E7B11">
              <w:rPr>
                <w:rFonts w:cs="Times New Roman"/>
                <w:sz w:val="24"/>
                <w:szCs w:val="24"/>
              </w:rPr>
              <w:t>Тема 1.1.</w:t>
            </w:r>
          </w:p>
          <w:p w:rsidR="00205965" w:rsidRPr="005E7B11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E7B11">
              <w:rPr>
                <w:rFonts w:ascii="Times New Roman" w:hAnsi="Times New Roman" w:cs="Times New Roman"/>
                <w:sz w:val="24"/>
                <w:szCs w:val="24"/>
              </w:rPr>
              <w:t>ЧС природного и техногенного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34F17">
              <w:rPr>
                <w:rStyle w:val="115pt"/>
                <w:sz w:val="24"/>
                <w:szCs w:val="24"/>
              </w:rPr>
              <w:t>Знать:</w:t>
            </w:r>
          </w:p>
          <w:p w:rsidR="00205965" w:rsidRPr="00B34F17" w:rsidRDefault="00205965" w:rsidP="000E4535">
            <w:pPr>
              <w:tabs>
                <w:tab w:val="right" w:pos="1590"/>
                <w:tab w:val="right" w:pos="2670"/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Общие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понятия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классификацию чрезвычайных ситуаций природного и техногенного характера.</w:t>
            </w:r>
          </w:p>
          <w:p w:rsidR="00205965" w:rsidRPr="00B34F17" w:rsidRDefault="00205965" w:rsidP="000E4535">
            <w:pPr>
              <w:tabs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Историю создания Единой государственной системы предупреждения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tabs>
                <w:tab w:val="right" w:pos="2361"/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ликвидации чрезвычайных ситуаций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(РСЧС),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ее</w:t>
            </w:r>
          </w:p>
          <w:p w:rsidR="00205965" w:rsidRPr="00B34F17" w:rsidRDefault="00205965" w:rsidP="000E4535">
            <w:pPr>
              <w:tabs>
                <w:tab w:val="right" w:pos="2361"/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 xml:space="preserve">предназначение, структуру, задачи, решаемые для защиты населения от </w:t>
            </w:r>
            <w:r w:rsidR="00186D40" w:rsidRPr="00B34F1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instrText xml:space="preserve"> TOC \o "1-5" \h \z </w:instrText>
            </w:r>
            <w:r w:rsidR="00186D40" w:rsidRPr="00B34F1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ситуаций. Основные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понятия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>определения,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задачи гражданской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обороны.</w:t>
            </w:r>
          </w:p>
          <w:p w:rsidR="00205965" w:rsidRPr="00B34F17" w:rsidRDefault="00205965" w:rsidP="000E4535">
            <w:pPr>
              <w:pStyle w:val="30"/>
              <w:shd w:val="clear" w:color="auto" w:fill="auto"/>
              <w:tabs>
                <w:tab w:val="center" w:pos="2084"/>
                <w:tab w:val="right" w:pos="3040"/>
              </w:tabs>
              <w:spacing w:line="240" w:lineRule="auto"/>
              <w:rPr>
                <w:sz w:val="24"/>
                <w:szCs w:val="24"/>
              </w:rPr>
            </w:pPr>
            <w:r w:rsidRPr="00B34F17">
              <w:rPr>
                <w:sz w:val="24"/>
                <w:szCs w:val="24"/>
              </w:rPr>
              <w:t>Структура и органы управления гражданской обороной.  Мониторинг</w:t>
            </w:r>
            <w:r w:rsidRPr="00B34F17">
              <w:rPr>
                <w:sz w:val="24"/>
                <w:szCs w:val="24"/>
              </w:rPr>
              <w:tab/>
              <w:t>и прогнозирование чрезвычайных ситуаций. Оповещение</w:t>
            </w:r>
            <w:r w:rsidRPr="00B34F17">
              <w:rPr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pStyle w:val="30"/>
              <w:shd w:val="clear" w:color="auto" w:fill="auto"/>
              <w:tabs>
                <w:tab w:val="center" w:pos="2084"/>
                <w:tab w:val="right" w:pos="3040"/>
              </w:tabs>
              <w:spacing w:line="240" w:lineRule="auto"/>
              <w:rPr>
                <w:sz w:val="24"/>
                <w:szCs w:val="24"/>
              </w:rPr>
            </w:pPr>
            <w:r w:rsidRPr="00B34F17">
              <w:rPr>
                <w:sz w:val="24"/>
                <w:szCs w:val="24"/>
              </w:rPr>
              <w:t>информирование населения. Опасности,</w:t>
            </w:r>
            <w:r w:rsidRPr="00B34F17">
              <w:rPr>
                <w:sz w:val="24"/>
                <w:szCs w:val="24"/>
              </w:rPr>
              <w:tab/>
              <w:t>возникающие</w:t>
            </w:r>
            <w:r w:rsidRPr="00B34F17">
              <w:rPr>
                <w:sz w:val="24"/>
                <w:szCs w:val="24"/>
              </w:rPr>
              <w:tab/>
              <w:t>в</w:t>
            </w:r>
          </w:p>
          <w:p w:rsidR="00205965" w:rsidRPr="00B34F17" w:rsidRDefault="00205965" w:rsidP="000E4535">
            <w:pPr>
              <w:pStyle w:val="30"/>
              <w:shd w:val="clear" w:color="auto" w:fill="auto"/>
              <w:tabs>
                <w:tab w:val="center" w:pos="2084"/>
                <w:tab w:val="right" w:pos="3040"/>
              </w:tabs>
              <w:spacing w:line="240" w:lineRule="auto"/>
              <w:rPr>
                <w:sz w:val="24"/>
                <w:szCs w:val="24"/>
              </w:rPr>
            </w:pPr>
            <w:r w:rsidRPr="00B34F17">
              <w:rPr>
                <w:sz w:val="24"/>
                <w:szCs w:val="24"/>
              </w:rPr>
              <w:lastRenderedPageBreak/>
              <w:t>чрезвычайных ситуациях военного и мирного времени. Эвакуация</w:t>
            </w:r>
            <w:r w:rsidRPr="00B34F17">
              <w:rPr>
                <w:sz w:val="24"/>
                <w:szCs w:val="24"/>
              </w:rPr>
              <w:tab/>
              <w:t>населения</w:t>
            </w:r>
            <w:r w:rsidRPr="00B34F17">
              <w:rPr>
                <w:sz w:val="24"/>
                <w:szCs w:val="24"/>
              </w:rPr>
              <w:tab/>
              <w:t>в</w:t>
            </w:r>
            <w:r w:rsidR="00186D40" w:rsidRPr="00B34F17">
              <w:rPr>
                <w:sz w:val="24"/>
                <w:szCs w:val="24"/>
              </w:rPr>
              <w:fldChar w:fldCharType="end"/>
            </w:r>
          </w:p>
          <w:p w:rsidR="00205965" w:rsidRDefault="00205965" w:rsidP="000E4535">
            <w:pPr>
              <w:tabs>
                <w:tab w:val="right" w:pos="2361"/>
                <w:tab w:val="right" w:pos="3040"/>
              </w:tabs>
              <w:spacing w:line="274" w:lineRule="exact"/>
              <w:ind w:left="20" w:right="2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proofErr w:type="gramStart"/>
            <w:r w:rsidRPr="00B34F17">
              <w:rPr>
                <w:rStyle w:val="16"/>
                <w:rFonts w:eastAsiaTheme="minorEastAsia"/>
                <w:sz w:val="24"/>
                <w:szCs w:val="24"/>
              </w:rPr>
              <w:t>условиях</w:t>
            </w:r>
            <w:proofErr w:type="gramEnd"/>
            <w:r w:rsidRPr="00B34F17">
              <w:rPr>
                <w:rStyle w:val="16"/>
                <w:rFonts w:eastAsiaTheme="minorEastAsia"/>
                <w:sz w:val="24"/>
                <w:szCs w:val="24"/>
              </w:rPr>
              <w:t xml:space="preserve"> чрезвычайных ситуаций.</w:t>
            </w:r>
            <w:r>
              <w:t xml:space="preserve">  </w:t>
            </w:r>
          </w:p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Style w:val="115pt"/>
                <w:rFonts w:eastAsiaTheme="minorEastAsia"/>
              </w:rPr>
              <w:t>Уметь: Применять знания и соблюдать правила поведения в условиях чрезвычайных ситуаций природного и техногенного характера. Тренировать в отработке действий при получении сигнала о чрезвычайной ситуации согласно плану образовательного учреждения.</w:t>
            </w:r>
          </w:p>
        </w:tc>
        <w:tc>
          <w:tcPr>
            <w:tcW w:w="1933" w:type="dxa"/>
          </w:tcPr>
          <w:p w:rsidR="00205965" w:rsidRPr="00205965" w:rsidRDefault="00205965" w:rsidP="00205965">
            <w:pPr>
              <w:pStyle w:val="ConsPlusNormal"/>
              <w:jc w:val="both"/>
              <w:rPr>
                <w:rStyle w:val="115pt"/>
                <w:sz w:val="24"/>
                <w:szCs w:val="24"/>
              </w:rPr>
            </w:pPr>
            <w:r w:rsidRPr="00205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09. </w:t>
            </w:r>
          </w:p>
        </w:tc>
        <w:tc>
          <w:tcPr>
            <w:tcW w:w="2019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120" w:line="230" w:lineRule="exact"/>
              <w:ind w:left="140" w:firstLine="0"/>
              <w:jc w:val="center"/>
              <w:rPr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rPr>
                <w:rStyle w:val="115pt"/>
              </w:rPr>
              <w:t>Дифференцированный зачет</w:t>
            </w:r>
          </w:p>
          <w:p w:rsidR="00205965" w:rsidRPr="00FA5F41" w:rsidRDefault="00205965" w:rsidP="000E4535"/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1.2.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Обеспечение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устойчивости функционирования объектов при Ч</w:t>
            </w:r>
            <w:proofErr w:type="gramStart"/>
            <w:r w:rsidRPr="001E03C3">
              <w:rPr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sz w:val="24"/>
                <w:szCs w:val="24"/>
              </w:rPr>
              <w:t>»</w:t>
            </w:r>
          </w:p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Факторы, влияющие на устойчивость и функционирование объектов экономики. Прогнозирование развития событий и оценки последствий при чрезвычайных ситуациях различных видов. Порядок оценки устойчивости и функционирования объектов экономики при воздействии поражающих факторов. Мероприятия по повышению устойчивости и функционировани</w:t>
            </w:r>
            <w:r w:rsidRPr="001E03C3">
              <w:rPr>
                <w:sz w:val="24"/>
                <w:szCs w:val="24"/>
              </w:rPr>
              <w:lastRenderedPageBreak/>
              <w:t>я объекта экономики в условиях ЧС. Меры пожарной безопасности и правила безопасного поведения при пожарах. Причины возникновения пожаров</w:t>
            </w:r>
            <w:r>
              <w:rPr>
                <w:sz w:val="24"/>
                <w:szCs w:val="24"/>
              </w:rPr>
              <w:t xml:space="preserve">. 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</w:pPr>
            <w:r>
              <w:rPr>
                <w:rStyle w:val="16"/>
                <w:rFonts w:eastAsiaTheme="minorEastAsia"/>
              </w:rPr>
              <w:t xml:space="preserve">Организация </w:t>
            </w:r>
            <w:proofErr w:type="gramStart"/>
            <w:r>
              <w:rPr>
                <w:rStyle w:val="16"/>
                <w:rFonts w:eastAsiaTheme="minorEastAsia"/>
              </w:rPr>
              <w:t>инженерной</w:t>
            </w:r>
            <w:proofErr w:type="gramEnd"/>
            <w:r>
              <w:rPr>
                <w:rStyle w:val="16"/>
                <w:rFonts w:eastAsiaTheme="minorEastAsia"/>
              </w:rPr>
              <w:t xml:space="preserve"> </w:t>
            </w:r>
            <w:proofErr w:type="spellStart"/>
            <w:r>
              <w:rPr>
                <w:rStyle w:val="16"/>
                <w:rFonts w:eastAsiaTheme="minorEastAsia"/>
              </w:rPr>
              <w:t>защитынаселения</w:t>
            </w:r>
            <w:proofErr w:type="spellEnd"/>
            <w:r>
              <w:rPr>
                <w:rStyle w:val="16"/>
                <w:rFonts w:eastAsiaTheme="minorEastAsia"/>
              </w:rPr>
              <w:tab/>
              <w:t>от</w:t>
            </w:r>
          </w:p>
          <w:p w:rsidR="00205965" w:rsidRDefault="00205965" w:rsidP="000E4535">
            <w:pPr>
              <w:tabs>
                <w:tab w:val="right" w:pos="3040"/>
              </w:tabs>
              <w:spacing w:line="274" w:lineRule="exact"/>
              <w:ind w:left="20"/>
            </w:pPr>
            <w:r>
              <w:rPr>
                <w:rStyle w:val="16"/>
                <w:rFonts w:eastAsiaTheme="minorEastAsia"/>
              </w:rPr>
              <w:t>поражающих</w:t>
            </w:r>
            <w:r>
              <w:rPr>
                <w:rStyle w:val="16"/>
                <w:rFonts w:eastAsiaTheme="minorEastAsia"/>
              </w:rPr>
              <w:tab/>
              <w:t>факторов</w:t>
            </w:r>
          </w:p>
          <w:p w:rsidR="00205965" w:rsidRDefault="00205965" w:rsidP="000E4535">
            <w:pPr>
              <w:tabs>
                <w:tab w:val="right" w:pos="3040"/>
              </w:tabs>
              <w:spacing w:line="274" w:lineRule="exact"/>
              <w:ind w:left="20" w:right="2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Style w:val="16"/>
                <w:rFonts w:eastAsiaTheme="minorEastAsia"/>
              </w:rPr>
              <w:t>чрезвычайных ситуаций мирного и военного времени. Основное предназначение защитных сооружений гражданской обороны.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5990" w:type="dxa"/>
            <w:gridSpan w:val="2"/>
          </w:tcPr>
          <w:p w:rsidR="00205965" w:rsidRPr="00BA1DC2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A1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Основы военной службы</w:t>
            </w:r>
          </w:p>
        </w:tc>
        <w:tc>
          <w:tcPr>
            <w:tcW w:w="1933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 w:rsidRPr="00BA1DC2">
              <w:rPr>
                <w:rFonts w:cs="Times New Roman"/>
                <w:sz w:val="24"/>
                <w:szCs w:val="24"/>
              </w:rPr>
              <w:t>Тема 2.1.</w:t>
            </w:r>
          </w:p>
          <w:p w:rsidR="00205965" w:rsidRPr="00BA1DC2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1DC2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BA1DC2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BA1DC2">
              <w:rPr>
                <w:sz w:val="24"/>
                <w:szCs w:val="24"/>
              </w:rPr>
              <w:t>Основы обороны государства.</w:t>
            </w:r>
          </w:p>
          <w:p w:rsidR="00205965" w:rsidRPr="00BA1DC2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BA1DC2">
              <w:rPr>
                <w:sz w:val="24"/>
                <w:szCs w:val="24"/>
              </w:rPr>
              <w:t>Национальные интересы РФ в экономических и политических сферах. Основные угрозы национальной безопасности России. Военная доктрина РФ. Обеспечение военной безопасности РФ.</w:t>
            </w:r>
          </w:p>
          <w:p w:rsidR="00205965" w:rsidRPr="00BA1DC2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A1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структура, функции и основные задачи современных Вооруженных Сил России, их роль и место в </w:t>
            </w:r>
            <w:r w:rsidRPr="00BA1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обеспечения национальной безопасности. Реформа Вооруженных Сил. Виды Вооруженных Сил Российской Федерации, рода Вооруженных Сил Российской Федерации, рода войск.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2.2.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Правовые основы военной службы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lef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20"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Правовые основы военной службы.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20"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Воинская обязанность, ее основные составляющие. Прохождение военной службы по призыву и по контракту. Общие права и обязанности военнослужащих. Виды ответственности, установленной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 xml:space="preserve"> военнослужащих (дисциплинарная, административная, гражданско-правовая, материальная, уголовная). 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Альтернативная гражданская служба. 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Основные условия прохождения альтернативной гражданской службы. Общие права и обязанности граждан, проходящих </w:t>
            </w:r>
            <w:r w:rsidRPr="001E03C3">
              <w:rPr>
                <w:sz w:val="24"/>
                <w:szCs w:val="24"/>
              </w:rPr>
              <w:lastRenderedPageBreak/>
              <w:t>альтернативную службу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2.3.</w:t>
            </w:r>
            <w:r>
              <w:rPr>
                <w:sz w:val="24"/>
                <w:szCs w:val="24"/>
              </w:rPr>
              <w:t xml:space="preserve"> 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Воинская обязанность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>и ее содержание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Содержание воинской обязанности. Виды воинской деятельности и их особенности. Особенности воинской деятельности в различных видах Вооруженных Сил и родах войск. Основные качества личности военнослужащего - патриотизм и верность воинскому долгу.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1E03C3">
              <w:rPr>
                <w:sz w:val="24"/>
                <w:szCs w:val="24"/>
              </w:rPr>
              <w:t>ребования</w:t>
            </w:r>
            <w:r>
              <w:rPr>
                <w:sz w:val="24"/>
                <w:szCs w:val="24"/>
              </w:rPr>
              <w:t xml:space="preserve"> к</w:t>
            </w:r>
            <w:r w:rsidRPr="001E03C3">
              <w:rPr>
                <w:sz w:val="24"/>
                <w:szCs w:val="24"/>
              </w:rPr>
              <w:t xml:space="preserve"> воинской деятельности, предъявляемые к моральным, индивидуально-психологическим и профессиональным качествам гражданина. Основные понятия о психологической совместимости членов воинского коллектива. Область применения полученных профессиональных знаний при исполнении обязанностей военной службы. Требования к психическим и морально-этическим качествам призывника.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2. 4.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Основы военно-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патриотического воспитания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Боевые традиции Вооруженных сил РФ, история становления.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Патриотизм и верность воинскому долгу — основные качества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защитника Отечества, символы воинской чести.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Тема 2. 5.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Защита населения от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 xml:space="preserve">ОМП </w:t>
            </w:r>
            <w:proofErr w:type="gramStart"/>
            <w:r w:rsidRPr="001E03C3">
              <w:rPr>
                <w:sz w:val="24"/>
                <w:szCs w:val="24"/>
              </w:rPr>
              <w:t>в</w:t>
            </w:r>
            <w:proofErr w:type="gramEnd"/>
            <w:r w:rsidRPr="001E03C3">
              <w:rPr>
                <w:sz w:val="24"/>
                <w:szCs w:val="24"/>
              </w:rPr>
              <w:t xml:space="preserve"> военное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время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Защита населения от оружия массового поражения в военное время.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Ядерное, химическое и бактериологическое оружие. Средства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коллективной и индивидуальной защиты от оружия массового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поражения.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Основные мероприятия по защите населения от оружия массового поражения.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Правила поведения и действия людей в зонах радиоактивного и химического заражения, очаге биологического поражения.</w:t>
            </w:r>
          </w:p>
        </w:tc>
        <w:tc>
          <w:tcPr>
            <w:tcW w:w="1933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  <w:rPr>
                <w:rStyle w:val="115pt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Устный ответ.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  <w:rPr>
                <w:bCs/>
                <w:kern w:val="36"/>
                <w:sz w:val="24"/>
                <w:szCs w:val="24"/>
              </w:rPr>
            </w:pPr>
            <w:r>
              <w:rPr>
                <w:rStyle w:val="115pt"/>
              </w:rPr>
              <w:t xml:space="preserve">Практические действия с </w:t>
            </w:r>
            <w:proofErr w:type="gramStart"/>
            <w:r>
              <w:rPr>
                <w:rStyle w:val="115pt"/>
              </w:rPr>
              <w:t>СИЗ</w:t>
            </w:r>
            <w:proofErr w:type="gramEnd"/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Тема 2.6.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Обеспечение личной безопасности при угрозе террористического акта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Знать: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  <w:lang w:eastAsia="ar-SA"/>
              </w:rPr>
              <w:t xml:space="preserve">Правила безопасного поведения при угрозе террористического акта. Уголовная </w:t>
            </w:r>
            <w:r w:rsidRPr="001E03C3">
              <w:rPr>
                <w:sz w:val="24"/>
                <w:szCs w:val="24"/>
                <w:lang w:eastAsia="ar-SA"/>
              </w:rPr>
              <w:lastRenderedPageBreak/>
              <w:t>ответственность за террористическую деятельность. Ответственность за осуществление экстремистской деятельности. Роль государства в обеспечении национальной безопасности РФ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5990" w:type="dxa"/>
            <w:gridSpan w:val="2"/>
          </w:tcPr>
          <w:p w:rsidR="00205965" w:rsidRPr="00FE26A0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E26A0">
              <w:rPr>
                <w:sz w:val="24"/>
                <w:szCs w:val="24"/>
              </w:rPr>
              <w:lastRenderedPageBreak/>
              <w:t>Раздел 3.Основы медицинских знаний и здорового образа жизни</w:t>
            </w:r>
          </w:p>
        </w:tc>
        <w:tc>
          <w:tcPr>
            <w:tcW w:w="1933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Тема 3.1.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Оказание ПП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при ранениях и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1E03C3">
              <w:rPr>
                <w:sz w:val="24"/>
                <w:szCs w:val="24"/>
              </w:rPr>
              <w:t>травмах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помощи. Правовые основы оказания первой помощи. Ситуации, при которых человек нуждается в оказании первой медицинской помощи.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Назначения и правила оказания первой медицинской помощи.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Мероприятия, выполняемые при оказании первой медицинской помощи.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ранениях.</w:t>
            </w:r>
          </w:p>
          <w:p w:rsidR="00205965" w:rsidRPr="001E03C3" w:rsidRDefault="00205965" w:rsidP="000E4535">
            <w:pPr>
              <w:pStyle w:val="7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Общие сведения о ранах и осложнениях при ранениях.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Венозное, капиллярное и внутреннее кровотечения и правила оказания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ПП. Способы остановки кровотечения и обработки ран.</w:t>
            </w:r>
          </w:p>
          <w:p w:rsidR="00205965" w:rsidRPr="001E03C3" w:rsidRDefault="00205965" w:rsidP="000E4535">
            <w:pPr>
              <w:pStyle w:val="7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Порядок </w:t>
            </w:r>
            <w:r w:rsidRPr="001E03C3">
              <w:rPr>
                <w:sz w:val="24"/>
                <w:szCs w:val="24"/>
              </w:rPr>
              <w:lastRenderedPageBreak/>
              <w:t>наложения повязки при ранениях головы, туловища, верхних и нижних конечностей.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отравлении.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Общие правила оказания помощи при отравлениях. Оказание первой медицинской помощи при отравлении угарным газом. Первая помощи при отравлении препаратами бытовой химии. Отравление ядохимикатами.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ожогах и обморожении.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поражении электричеством. Оказание первой помощи при термических ожогах. Оказание первой помощи при обморожениях.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Уметь: Оказывать первую помощь при ранениях. Правила наложения повязок различных типов. Применять основные способы искусственного дыхания, проводить непрямой (наружный) массаж сердца</w:t>
            </w:r>
            <w:proofErr w:type="gramStart"/>
            <w:r>
              <w:rPr>
                <w:rStyle w:val="115pt"/>
              </w:rPr>
              <w:t xml:space="preserve"> </w:t>
            </w:r>
            <w:r>
              <w:rPr>
                <w:rStyle w:val="115pt"/>
              </w:rPr>
              <w:lastRenderedPageBreak/>
              <w:t>О</w:t>
            </w:r>
            <w:proofErr w:type="gramEnd"/>
            <w:r>
              <w:rPr>
                <w:rStyle w:val="115pt"/>
              </w:rPr>
              <w:t>казывать первую помощь при: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-</w:t>
            </w:r>
            <w:proofErr w:type="gramStart"/>
            <w:r>
              <w:rPr>
                <w:rStyle w:val="115pt"/>
              </w:rPr>
              <w:t>сотрясениях</w:t>
            </w:r>
            <w:proofErr w:type="gramEnd"/>
            <w:r>
              <w:rPr>
                <w:rStyle w:val="115pt"/>
              </w:rPr>
              <w:t xml:space="preserve"> и ушибах головного мозга.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-</w:t>
            </w:r>
            <w:proofErr w:type="gramStart"/>
            <w:r>
              <w:rPr>
                <w:rStyle w:val="115pt"/>
              </w:rPr>
              <w:t>переломах</w:t>
            </w:r>
            <w:proofErr w:type="gramEnd"/>
            <w:r>
              <w:rPr>
                <w:rStyle w:val="115pt"/>
              </w:rPr>
              <w:t>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-</w:t>
            </w:r>
            <w:proofErr w:type="spellStart"/>
            <w:r>
              <w:rPr>
                <w:rStyle w:val="115pt"/>
              </w:rPr>
              <w:t>электротравмах</w:t>
            </w:r>
            <w:proofErr w:type="spellEnd"/>
            <w:r>
              <w:rPr>
                <w:rStyle w:val="115pt"/>
              </w:rPr>
              <w:t xml:space="preserve"> и повреждении молнией</w:t>
            </w:r>
            <w:proofErr w:type="gramStart"/>
            <w:r>
              <w:rPr>
                <w:rStyle w:val="115pt"/>
              </w:rPr>
              <w:t>.</w:t>
            </w:r>
            <w:proofErr w:type="gramEnd"/>
            <w:r>
              <w:rPr>
                <w:rStyle w:val="115pt"/>
              </w:rPr>
              <w:t xml:space="preserve"> - </w:t>
            </w:r>
            <w:proofErr w:type="gramStart"/>
            <w:r>
              <w:rPr>
                <w:rStyle w:val="115pt"/>
              </w:rPr>
              <w:t>с</w:t>
            </w:r>
            <w:proofErr w:type="gramEnd"/>
            <w:r>
              <w:rPr>
                <w:rStyle w:val="115pt"/>
              </w:rPr>
              <w:t>индроме длительного сдавливания.</w:t>
            </w:r>
          </w:p>
          <w:p w:rsidR="00205965" w:rsidRPr="000625D7" w:rsidRDefault="00205965" w:rsidP="00205965">
            <w:pPr>
              <w:pStyle w:val="25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after="0"/>
              <w:ind w:left="720" w:hanging="360"/>
              <w:jc w:val="left"/>
              <w:rPr>
                <w:rStyle w:val="115pt"/>
              </w:rPr>
            </w:pPr>
            <w:proofErr w:type="gramStart"/>
            <w:r>
              <w:rPr>
                <w:rStyle w:val="115pt"/>
              </w:rPr>
              <w:t>кровотечениях</w:t>
            </w:r>
            <w:proofErr w:type="gramEnd"/>
            <w:r>
              <w:rPr>
                <w:rStyle w:val="115pt"/>
              </w:rPr>
              <w:t>.</w:t>
            </w:r>
          </w:p>
          <w:p w:rsidR="00205965" w:rsidRPr="000625D7" w:rsidRDefault="00205965" w:rsidP="00205965">
            <w:pPr>
              <w:pStyle w:val="25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after="0"/>
              <w:ind w:left="720" w:hanging="360"/>
              <w:jc w:val="left"/>
              <w:rPr>
                <w:rStyle w:val="115pt"/>
              </w:rPr>
            </w:pPr>
            <w:proofErr w:type="gramStart"/>
            <w:r>
              <w:rPr>
                <w:rStyle w:val="115pt"/>
              </w:rPr>
              <w:t>ожогах</w:t>
            </w:r>
            <w:proofErr w:type="gramEnd"/>
            <w:r>
              <w:rPr>
                <w:rStyle w:val="115pt"/>
              </w:rPr>
              <w:t xml:space="preserve">. </w:t>
            </w:r>
          </w:p>
          <w:p w:rsidR="00205965" w:rsidRDefault="00205965" w:rsidP="00205965">
            <w:pPr>
              <w:pStyle w:val="25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after="0"/>
              <w:ind w:left="720" w:hanging="360"/>
              <w:jc w:val="left"/>
            </w:pPr>
            <w:proofErr w:type="gramStart"/>
            <w:r>
              <w:rPr>
                <w:rStyle w:val="115pt"/>
              </w:rPr>
              <w:t>воздействии</w:t>
            </w:r>
            <w:proofErr w:type="gramEnd"/>
            <w:r>
              <w:rPr>
                <w:rStyle w:val="115pt"/>
              </w:rPr>
              <w:t xml:space="preserve"> низких температур.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jc w:val="both"/>
              <w:rPr>
                <w:sz w:val="24"/>
                <w:szCs w:val="24"/>
              </w:rPr>
            </w:pPr>
            <w:r>
              <w:rPr>
                <w:rStyle w:val="115pt"/>
              </w:rPr>
              <w:t xml:space="preserve">- </w:t>
            </w:r>
            <w:proofErr w:type="gramStart"/>
            <w:r>
              <w:rPr>
                <w:rStyle w:val="115pt"/>
              </w:rPr>
              <w:t>попадании</w:t>
            </w:r>
            <w:proofErr w:type="gramEnd"/>
            <w:r>
              <w:rPr>
                <w:rStyle w:val="115pt"/>
              </w:rPr>
              <w:t xml:space="preserve"> инородных тел в верхние дыхательные пути.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  <w:r>
              <w:rPr>
                <w:rStyle w:val="115pt"/>
                <w:rFonts w:eastAsiaTheme="minorEastAsia"/>
                <w:sz w:val="24"/>
                <w:szCs w:val="24"/>
              </w:rPr>
              <w:t>,</w:t>
            </w:r>
          </w:p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Style w:val="115pt"/>
                <w:rFonts w:eastAsiaTheme="minorEastAsia"/>
              </w:rPr>
              <w:t>Практические действия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firstLine="0"/>
              <w:jc w:val="center"/>
              <w:rPr>
                <w:bCs/>
                <w:kern w:val="36"/>
                <w:sz w:val="24"/>
                <w:szCs w:val="24"/>
              </w:rPr>
            </w:pPr>
            <w:r>
              <w:rPr>
                <w:rStyle w:val="115pt"/>
              </w:rPr>
              <w:t>Дифференцированный зачет</w:t>
            </w:r>
          </w:p>
        </w:tc>
      </w:tr>
    </w:tbl>
    <w:p w:rsidR="00205965" w:rsidRDefault="00205965" w:rsidP="00205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05965" w:rsidRDefault="00205965" w:rsidP="00205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05965" w:rsidRDefault="00205965" w:rsidP="00205965">
      <w:pPr>
        <w:ind w:left="284" w:right="8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965" w:rsidRDefault="00205965" w:rsidP="00205965">
      <w:pPr>
        <w:ind w:left="284" w:right="8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965" w:rsidRDefault="00205965" w:rsidP="00205965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965" w:rsidRDefault="00205965" w:rsidP="00205965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09B" w:rsidRDefault="0070609B"/>
    <w:p w:rsidR="00205965" w:rsidRDefault="00205965"/>
    <w:p w:rsidR="00205965" w:rsidRDefault="00205965"/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022F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771" w:rsidRPr="006069FA" w:rsidRDefault="00022F59" w:rsidP="00022F59">
      <w:pPr>
        <w:spacing w:line="36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713.4pt;margin-top:2.2pt;width:15pt;height:15.6pt;z-index:251662336" stroked="f">
            <v:textbox style="mso-next-textbox:#_x0000_s1028" inset="0,0,0,0">
              <w:txbxContent>
                <w:p w:rsidR="00122A46" w:rsidRDefault="00122A46" w:rsidP="006E7771"/>
              </w:txbxContent>
            </v:textbox>
          </v:shape>
        </w:pict>
      </w:r>
      <w:r w:rsidR="006E7771" w:rsidRPr="006069FA">
        <w:rPr>
          <w:rFonts w:ascii="Times New Roman" w:hAnsi="Times New Roman" w:cs="Times New Roman"/>
          <w:b/>
          <w:sz w:val="28"/>
          <w:szCs w:val="28"/>
        </w:rPr>
        <w:t>Перечень вопросов к зачету</w:t>
      </w:r>
    </w:p>
    <w:p w:rsidR="006E7771" w:rsidRPr="00022F59" w:rsidRDefault="006E7771" w:rsidP="00022F5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212A5E">
        <w:rPr>
          <w:rFonts w:ascii="Times New Roman" w:hAnsi="Times New Roman" w:cs="Times New Roman"/>
          <w:b/>
          <w:sz w:val="28"/>
          <w:szCs w:val="28"/>
          <w:u w:val="single"/>
        </w:rPr>
        <w:t>«Безопасность Жизнедеятельности»</w:t>
      </w:r>
      <w:r w:rsidRPr="006069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Общая характеристика чрезвычайных ситуаций природного и техногенного характера, источники их возникновения</w:t>
      </w:r>
      <w:r>
        <w:rPr>
          <w:sz w:val="28"/>
          <w:szCs w:val="28"/>
        </w:rPr>
        <w:t>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Общая характеристика чрезвычайных ситуаций социального характера, источники их возникновения и последствия.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Чрезвычайные ситуации мирного и военного характера, основные источники их возникновения.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Организационные основы по защите населения от чрезвычайных ситуаций мирного и военного времени.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МЧС России - федеральный орган управления в области гражданской обороны (ГО) и защиты населения и территорий от чрезвычайных ситуаций.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Гражданская оборона - важная составл</w:t>
      </w:r>
      <w:r>
        <w:rPr>
          <w:sz w:val="28"/>
          <w:szCs w:val="28"/>
        </w:rPr>
        <w:t xml:space="preserve">яющая национальной безопасности </w:t>
      </w:r>
      <w:r w:rsidRPr="005A7994">
        <w:rPr>
          <w:sz w:val="28"/>
          <w:szCs w:val="28"/>
        </w:rPr>
        <w:t>и обороноспособности страны.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Факторы, влияющие на устойчивость и функционирование объектов экономики.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Порядок оценки устойчивости и функционирования объектов экономики при воздействии поражающих факторов.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Меры пожарной безопасности и правила безопасного поведения при пожарах.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Национальные интересы РФ в экономических и политических сферах.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Обеспечение военной безопасности РФ.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Организационная структура, функции и основные задачи современных Вооруженных Сил России</w:t>
      </w:r>
      <w:r>
        <w:rPr>
          <w:sz w:val="28"/>
          <w:szCs w:val="28"/>
        </w:rPr>
        <w:t>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 xml:space="preserve"> Виды Воору</w:t>
      </w:r>
      <w:r>
        <w:rPr>
          <w:sz w:val="28"/>
          <w:szCs w:val="28"/>
        </w:rPr>
        <w:t>женных Сил Российской Федерации.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 xml:space="preserve"> рода Вооруженных Сил Российской Федерации.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 xml:space="preserve"> Виды Вооруженных Сил Российской </w:t>
      </w:r>
      <w:r>
        <w:rPr>
          <w:sz w:val="28"/>
          <w:szCs w:val="28"/>
        </w:rPr>
        <w:t xml:space="preserve">Федерации, рода Вооруженных Сил </w:t>
      </w:r>
      <w:r w:rsidRPr="005A7994">
        <w:rPr>
          <w:sz w:val="28"/>
          <w:szCs w:val="28"/>
        </w:rPr>
        <w:t>Российской Федерации, рода войск.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A7994">
        <w:rPr>
          <w:sz w:val="28"/>
          <w:szCs w:val="28"/>
        </w:rPr>
        <w:t>Прохождение военной службы по призыву и по контракту.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Общие права и обязанности военнослужащих.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Альтернативная гражданская служба.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Требования воинской деятельности, предъявляемые к моральным, индивидуально-психологическим и профессиональным качествам гражданина.</w:t>
      </w:r>
    </w:p>
    <w:p w:rsidR="006E7771" w:rsidRPr="005A7994" w:rsidRDefault="006E7771" w:rsidP="006E7771">
      <w:pPr>
        <w:pStyle w:val="32"/>
        <w:numPr>
          <w:ilvl w:val="0"/>
          <w:numId w:val="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Боевые традиции Вооруженных сил РФ, история становления.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Защита населения от оружия массового поражения в военное время.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Pr="005A7994">
        <w:rPr>
          <w:sz w:val="28"/>
          <w:szCs w:val="28"/>
          <w:lang w:eastAsia="ar-SA"/>
        </w:rPr>
        <w:t>Правила безопасного поведения при угрозе террористического акта.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Pr="005A7994">
        <w:rPr>
          <w:sz w:val="28"/>
          <w:szCs w:val="28"/>
          <w:lang w:eastAsia="ar-SA"/>
        </w:rPr>
        <w:t>Уголовная ответственность за террористическую деятельность.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  <w:lang w:eastAsia="ar-SA"/>
        </w:rPr>
        <w:t xml:space="preserve"> Роль государства в обеспечении национальной безопасности РФ.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Назначения и правила оказания первой медицинской помощи.</w:t>
      </w:r>
    </w:p>
    <w:p w:rsidR="006E7771" w:rsidRPr="007A4E4A" w:rsidRDefault="006E7771" w:rsidP="006E7771">
      <w:pPr>
        <w:pStyle w:val="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Общие сведения о ранах и осложнениях при ранениях.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Порядок наложения повязки при ранениях головы, туловища, верхних и нижних конечностей.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Общие правила оказания медицинской помощи при отравлениях.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Первая медицинской помощи при отравлении препаратами бытовой химии.</w:t>
      </w:r>
    </w:p>
    <w:p w:rsidR="006E7771" w:rsidRPr="005A7994" w:rsidRDefault="006E7771" w:rsidP="006E7771">
      <w:pPr>
        <w:pStyle w:val="32"/>
        <w:numPr>
          <w:ilvl w:val="0"/>
          <w:numId w:val="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Оказание первой медицинской помощи при ожогах и обморожении.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Оказание первой медицинской помощи при термических ожогах.</w:t>
      </w:r>
    </w:p>
    <w:p w:rsidR="006E7771" w:rsidRPr="005A7994" w:rsidRDefault="006E7771" w:rsidP="006E7771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994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994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</w:t>
      </w:r>
      <w:r w:rsidRPr="006069FA">
        <w:rPr>
          <w:rFonts w:ascii="Times New Roman" w:hAnsi="Times New Roman" w:cs="Times New Roman"/>
          <w:sz w:val="28"/>
          <w:szCs w:val="28"/>
        </w:rPr>
        <w:t xml:space="preserve">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 xml:space="preserve">- оценка «хорошо», если студент показывает глубокое и полное усвоение содержания материала, умение правильно и доказательно излагать </w:t>
      </w:r>
      <w:r w:rsidRPr="006069FA">
        <w:rPr>
          <w:rFonts w:ascii="Times New Roman" w:hAnsi="Times New Roman" w:cs="Times New Roman"/>
          <w:sz w:val="28"/>
          <w:szCs w:val="28"/>
        </w:rPr>
        <w:lastRenderedPageBreak/>
        <w:t>программный материал. Допускает отдельные незначительные неточности в форме и стиле ответа;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FD33BD" w:rsidRDefault="006E7771" w:rsidP="00022F59">
      <w:pPr>
        <w:pStyle w:val="ac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6069FA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E7771" w:rsidRPr="00ED2E6F" w:rsidRDefault="006E7771" w:rsidP="00022F59">
      <w:pPr>
        <w:tabs>
          <w:tab w:val="left" w:pos="229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Вопросы для собеседования</w:t>
      </w:r>
    </w:p>
    <w:p w:rsidR="006E7771" w:rsidRPr="00ED2E6F" w:rsidRDefault="006E7771" w:rsidP="00022F59">
      <w:pPr>
        <w:pStyle w:val="11"/>
        <w:tabs>
          <w:tab w:val="left" w:pos="500"/>
        </w:tabs>
        <w:ind w:right="-30" w:firstLine="0"/>
        <w:contextualSpacing/>
        <w:jc w:val="center"/>
        <w:rPr>
          <w:b/>
          <w:szCs w:val="28"/>
        </w:rPr>
      </w:pPr>
      <w:r w:rsidRPr="00ED2E6F">
        <w:rPr>
          <w:szCs w:val="28"/>
        </w:rPr>
        <w:t xml:space="preserve">по </w:t>
      </w:r>
      <w:r>
        <w:rPr>
          <w:szCs w:val="28"/>
        </w:rPr>
        <w:t xml:space="preserve">учебной </w:t>
      </w:r>
      <w:r w:rsidRPr="00ED2E6F">
        <w:rPr>
          <w:szCs w:val="28"/>
        </w:rPr>
        <w:t>дисциплине</w:t>
      </w:r>
      <w:r w:rsidRPr="00ED2E6F">
        <w:rPr>
          <w:szCs w:val="28"/>
          <w:vertAlign w:val="superscript"/>
        </w:rPr>
        <w:t xml:space="preserve"> </w:t>
      </w:r>
      <w:r w:rsidRPr="00ED2E6F">
        <w:rPr>
          <w:szCs w:val="28"/>
        </w:rPr>
        <w:t xml:space="preserve">  </w:t>
      </w:r>
      <w:r w:rsidRPr="00ED2E6F">
        <w:rPr>
          <w:szCs w:val="28"/>
          <w:u w:val="single"/>
        </w:rPr>
        <w:t>«</w:t>
      </w:r>
      <w:r w:rsidRPr="00ED2E6F">
        <w:rPr>
          <w:b/>
          <w:szCs w:val="28"/>
          <w:u w:val="single"/>
        </w:rPr>
        <w:t>Безопасность Жизнедеятельности»</w:t>
      </w:r>
    </w:p>
    <w:p w:rsidR="006E7771" w:rsidRPr="00ED2E6F" w:rsidRDefault="006E7771" w:rsidP="00022F59">
      <w:pPr>
        <w:spacing w:line="240" w:lineRule="auto"/>
        <w:ind w:left="100"/>
        <w:contextualSpacing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2E6F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p w:rsidR="006E7771" w:rsidRPr="00ED2E6F" w:rsidRDefault="006E7771" w:rsidP="006E7771">
      <w:pPr>
        <w:pStyle w:val="32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  <w:r w:rsidRPr="00ED2E6F">
        <w:rPr>
          <w:rFonts w:cs="Times New Roman"/>
          <w:b/>
          <w:sz w:val="28"/>
          <w:szCs w:val="28"/>
          <w:lang w:eastAsia="ar-SA"/>
        </w:rPr>
        <w:t>Тема 1.2.</w:t>
      </w:r>
      <w:r w:rsidRPr="00ED2E6F">
        <w:rPr>
          <w:rFonts w:cs="Times New Roman"/>
          <w:sz w:val="28"/>
          <w:szCs w:val="28"/>
          <w:lang w:eastAsia="ar-SA"/>
        </w:rPr>
        <w:t xml:space="preserve"> </w:t>
      </w:r>
      <w:r w:rsidRPr="00ED2E6F">
        <w:rPr>
          <w:rFonts w:cs="Times New Roman"/>
          <w:sz w:val="28"/>
          <w:szCs w:val="28"/>
        </w:rPr>
        <w:t>Обеспечение устойчивости функционирования объектов при ЧС различных видов.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Факторы, влияющие на устойчивость и функционирование объектов экономики?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Прогнозирование развития событий и оценки последствий при чрезвычайных ситуациях различных видов</w:t>
      </w:r>
      <w:r w:rsidRPr="00ED2E6F">
        <w:rPr>
          <w:rFonts w:ascii="Times New Roman" w:hAnsi="Times New Roman" w:cs="Times New Roman"/>
          <w:sz w:val="28"/>
          <w:szCs w:val="28"/>
          <w:lang w:eastAsia="ar-SA"/>
        </w:rPr>
        <w:t>?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Порядок оценки устойчивости и функционирования объектов экономики при воздействии поражающих факторов.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Мероприятия по повышению устойчивости и функционирования объекта экономики в условиях ЧС?</w:t>
      </w:r>
    </w:p>
    <w:p w:rsidR="006E7771" w:rsidRPr="00022F59" w:rsidRDefault="006E7771" w:rsidP="006E7771">
      <w:pPr>
        <w:pStyle w:val="7"/>
        <w:numPr>
          <w:ilvl w:val="0"/>
          <w:numId w:val="4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ED2E6F">
        <w:rPr>
          <w:sz w:val="28"/>
          <w:szCs w:val="28"/>
        </w:rPr>
        <w:t>Причины возникновения пожаров. Основные мероприятия по предупреждению и действиям при пожаре, методы и способы тушения пожара?</w:t>
      </w:r>
    </w:p>
    <w:p w:rsidR="006E7771" w:rsidRPr="00ED2E6F" w:rsidRDefault="006E7771" w:rsidP="006E777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2E6F">
        <w:rPr>
          <w:rFonts w:ascii="Times New Roman" w:hAnsi="Times New Roman" w:cs="Times New Roman"/>
          <w:b/>
          <w:sz w:val="28"/>
          <w:szCs w:val="28"/>
          <w:lang w:eastAsia="ar-SA"/>
        </w:rPr>
        <w:t>Тема 2.2.</w:t>
      </w:r>
      <w:r w:rsidRPr="00ED2E6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ED2E6F">
        <w:rPr>
          <w:rFonts w:ascii="Times New Roman" w:eastAsia="Times New Roman" w:hAnsi="Times New Roman" w:cs="Times New Roman"/>
          <w:sz w:val="28"/>
          <w:szCs w:val="28"/>
        </w:rPr>
        <w:t>Правовые основы военной службы</w:t>
      </w:r>
      <w:r w:rsidRPr="00ED2E6F">
        <w:rPr>
          <w:rFonts w:ascii="Times New Roman" w:hAnsi="Times New Roman" w:cs="Times New Roman"/>
          <w:sz w:val="28"/>
          <w:szCs w:val="28"/>
        </w:rPr>
        <w:t>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Воинская обязанность, ее основные составляющие?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Общие права и обязанности военнослужащих?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lastRenderedPageBreak/>
        <w:t>Виды ответственности, установленной для военнослужащих?</w:t>
      </w:r>
    </w:p>
    <w:p w:rsidR="006E7771" w:rsidRPr="00022F59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Основные условия прохождения ал</w:t>
      </w:r>
      <w:r w:rsidRPr="00ED2E6F">
        <w:rPr>
          <w:rFonts w:ascii="Times New Roman" w:hAnsi="Times New Roman" w:cs="Times New Roman"/>
          <w:sz w:val="28"/>
          <w:szCs w:val="28"/>
        </w:rPr>
        <w:t>ьтернативной гражданской службы?</w:t>
      </w:r>
    </w:p>
    <w:p w:rsidR="006E7771" w:rsidRPr="00ED2E6F" w:rsidRDefault="006E7771" w:rsidP="006E777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2E6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Тема 2.4. </w:t>
      </w:r>
      <w:r w:rsidRPr="00ED2E6F">
        <w:rPr>
          <w:rFonts w:ascii="Times New Roman" w:hAnsi="Times New Roman" w:cs="Times New Roman"/>
          <w:sz w:val="28"/>
          <w:szCs w:val="28"/>
          <w:lang w:eastAsia="ar-SA"/>
        </w:rPr>
        <w:t>Основы военно – патриотического воспитания.</w:t>
      </w:r>
    </w:p>
    <w:p w:rsidR="006E7771" w:rsidRPr="00ED2E6F" w:rsidRDefault="006E7771" w:rsidP="006E777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Боевые традиции Вооруженных сил РФ?</w:t>
      </w:r>
      <w:r w:rsidRPr="00ED2E6F">
        <w:rPr>
          <w:rFonts w:ascii="Times New Roman" w:hAnsi="Times New Roman" w:cs="Times New Roman"/>
          <w:sz w:val="28"/>
          <w:szCs w:val="28"/>
        </w:rPr>
        <w:t xml:space="preserve"> с</w:t>
      </w:r>
      <w:r w:rsidRPr="00ED2E6F">
        <w:rPr>
          <w:rFonts w:ascii="Times New Roman" w:eastAsia="Times New Roman" w:hAnsi="Times New Roman" w:cs="Times New Roman"/>
          <w:sz w:val="28"/>
          <w:szCs w:val="28"/>
        </w:rPr>
        <w:t xml:space="preserve">имволы воинской чести? </w:t>
      </w:r>
    </w:p>
    <w:p w:rsidR="006E7771" w:rsidRPr="00ED2E6F" w:rsidRDefault="006E7771" w:rsidP="006E777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Патриотизм и верность воинскому долгу?</w:t>
      </w:r>
    </w:p>
    <w:p w:rsidR="006E7771" w:rsidRPr="00ED2E6F" w:rsidRDefault="006E7771" w:rsidP="006E7771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771" w:rsidRPr="00ED2E6F" w:rsidRDefault="006E7771" w:rsidP="006E7771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</w:t>
      </w:r>
      <w:r w:rsidRPr="006069FA">
        <w:rPr>
          <w:rFonts w:ascii="Times New Roman" w:hAnsi="Times New Roman" w:cs="Times New Roman"/>
          <w:sz w:val="28"/>
          <w:szCs w:val="28"/>
        </w:rPr>
        <w:t xml:space="preserve">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E7771" w:rsidRPr="006069FA" w:rsidRDefault="006E7771" w:rsidP="006E7771">
      <w:pPr>
        <w:pStyle w:val="ac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6069FA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E7771" w:rsidRPr="006069FA" w:rsidRDefault="006E7771" w:rsidP="006E7771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2A46" w:rsidRPr="00B9016E" w:rsidRDefault="00122A46" w:rsidP="00022F5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Тестовое задание БЖД ВАРИАНТ</w:t>
      </w:r>
      <w:r w:rsidR="00FD33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№1</w:t>
      </w:r>
    </w:p>
    <w:p w:rsidR="00122A46" w:rsidRPr="00CF77E4" w:rsidRDefault="00122A46" w:rsidP="00122A4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1: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Область научных знаний, охватывающая теорию и практику защиты человека от опасностей и чрезвычайных ситуаций, называется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охраной труда;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proofErr w:type="spellStart"/>
      <w:r w:rsidRPr="00CF77E4">
        <w:rPr>
          <w:rFonts w:ascii="Times New Roman" w:eastAsia="Times New Roman" w:hAnsi="Times New Roman" w:cs="Times New Roman"/>
          <w:sz w:val="28"/>
          <w:szCs w:val="28"/>
        </w:rPr>
        <w:t>рискологией</w:t>
      </w:r>
      <w:proofErr w:type="spellEnd"/>
      <w:r w:rsidRPr="00CF77E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безопасностью жизнедеятельности;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охрана окружающей среды;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2: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называется повреждение объектов и транспортных средств,  при которых никто из людей не пострадал:</w:t>
      </w:r>
    </w:p>
    <w:p w:rsidR="00122A46" w:rsidRPr="00CF77E4" w:rsidRDefault="00122A46" w:rsidP="00122A4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катастрофа;</w:t>
      </w:r>
    </w:p>
    <w:p w:rsidR="00122A46" w:rsidRPr="00CF77E4" w:rsidRDefault="00122A46" w:rsidP="00122A4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авария;</w:t>
      </w:r>
    </w:p>
    <w:p w:rsidR="00122A46" w:rsidRPr="00CF77E4" w:rsidRDefault="00122A46" w:rsidP="00122A4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массовые беспорядки;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3: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 каким опасным явлениям относятся стихийные бедствия:</w:t>
      </w:r>
    </w:p>
    <w:p w:rsidR="00122A46" w:rsidRPr="00CF77E4" w:rsidRDefault="00122A46" w:rsidP="00122A4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природным; </w:t>
      </w:r>
    </w:p>
    <w:p w:rsidR="00122A46" w:rsidRPr="00CF77E4" w:rsidRDefault="00122A46" w:rsidP="00122A4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социальным;</w:t>
      </w:r>
    </w:p>
    <w:p w:rsidR="00122A46" w:rsidRPr="00CF77E4" w:rsidRDefault="00122A46" w:rsidP="00122A4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техногенным;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4: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РСЧС </w:t>
      </w:r>
      <w:proofErr w:type="gramStart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создана</w:t>
      </w:r>
      <w:proofErr w:type="gramEnd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целью:</w:t>
      </w:r>
    </w:p>
    <w:p w:rsidR="00122A46" w:rsidRPr="00CF77E4" w:rsidRDefault="00122A46" w:rsidP="00122A4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прогнозирования ЧС на территории РФ и организации проведения аварийно-спасательных и других неотложных работ;</w:t>
      </w:r>
    </w:p>
    <w:p w:rsidR="00122A46" w:rsidRPr="00CF77E4" w:rsidRDefault="00122A46" w:rsidP="00122A4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объединения усилий органов власти, организаций и предприятий, их сил и средств в области предупреждения и ликвидации чрезвычайных ситуаций;</w:t>
      </w:r>
    </w:p>
    <w:p w:rsidR="00122A46" w:rsidRPr="00CF77E4" w:rsidRDefault="00122A46" w:rsidP="00122A4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первоочередного жизнеобеспечения населения, пострадавшего в чрезвычайных ситуациях на территории Российской Федерации;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5: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Ядерное оружие — это:</w:t>
      </w:r>
    </w:p>
    <w:p w:rsidR="00122A46" w:rsidRPr="00CF77E4" w:rsidRDefault="00122A46" w:rsidP="00122A4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высокоточное наступательное оружие, основанное на использован</w:t>
      </w:r>
      <w:proofErr w:type="gramStart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ии ио</w:t>
      </w:r>
      <w:proofErr w:type="gramEnd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низирующего излучения при взрыве ядерного заряда в воздухе, на земле (на воде) или под землей (под водой);</w:t>
      </w:r>
    </w:p>
    <w:p w:rsidR="00122A46" w:rsidRPr="00CF77E4" w:rsidRDefault="00122A46" w:rsidP="00122A4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вые, видимые и инфракрасные лучи;</w:t>
      </w:r>
    </w:p>
    <w:p w:rsidR="00122A46" w:rsidRPr="00CF77E4" w:rsidRDefault="00122A46" w:rsidP="00122A4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 массового поражения взрывного действия, основанное на использовании внутриядерной энергии.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6: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каких поражающих факторов оружия мас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сового поражения защищает убежище: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всех поражающих факторов ядерного взрыва;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 всех поражающих факторов ядерного взрыва, от химического и бактериологического оружия;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химического и бактериологического оружия, а также радиоактивного заражения;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ударной волны ядерного взрыва и обычных средств поражения.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7: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 каким опасным ситуациям относится преступность:</w:t>
      </w:r>
    </w:p>
    <w:p w:rsidR="00122A46" w:rsidRPr="00CF77E4" w:rsidRDefault="00122A46" w:rsidP="00122A4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техногенным;</w:t>
      </w:r>
    </w:p>
    <w:p w:rsidR="00122A46" w:rsidRPr="00CF77E4" w:rsidRDefault="00122A46" w:rsidP="00122A4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природным;</w:t>
      </w:r>
    </w:p>
    <w:p w:rsidR="00122A46" w:rsidRPr="00CF77E4" w:rsidRDefault="00122A46" w:rsidP="00122A4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социальным.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sz w:val="28"/>
          <w:szCs w:val="28"/>
        </w:rPr>
        <w:t>Вопрос 8: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К ЧС военного характера относится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неосторожное обращение с оружием, повлекшее за собой гибель людей;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 локальный вооруженный конфликт;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захват заложников (похищение людей);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попадание в уличную перестрелку.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9: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Признаками алкогольного отравления являются:</w:t>
      </w:r>
    </w:p>
    <w:p w:rsidR="00122A46" w:rsidRPr="00CF77E4" w:rsidRDefault="00122A46" w:rsidP="00122A4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головокружение, тошнота и рвота, уменьшение сердечных сокращений и понижение артериального давления, возбуждение или депрессивное состояние;</w:t>
      </w:r>
    </w:p>
    <w:p w:rsidR="00122A46" w:rsidRPr="00CF77E4" w:rsidRDefault="00122A46" w:rsidP="00122A4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пожелтение кожи, ухудшение слуха, отсутствие реакции зрачков на свет, улучшение аппетита, снижение иммунитета;</w:t>
      </w:r>
    </w:p>
    <w:p w:rsidR="00122A46" w:rsidRPr="00CF77E4" w:rsidRDefault="00122A46" w:rsidP="00122A4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речи, повышение температуры тела и артериального давления.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10: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Военно-Морской Флот — это:</w:t>
      </w:r>
    </w:p>
    <w:p w:rsidR="00122A46" w:rsidRPr="00CF77E4" w:rsidRDefault="00122A46" w:rsidP="00122A4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вид вооруженных сил, который предназначен для нанесения ударов по промышленно-экономическим районам (центрам), важным военным объектам противника и разгрома его военно-морских сил;</w:t>
      </w:r>
    </w:p>
    <w:p w:rsidR="00122A46" w:rsidRPr="00CF77E4" w:rsidRDefault="00122A46" w:rsidP="00122A4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род войск, обеспечивающий выполнение боевых задач по разгрому военно-морских сил противника;</w:t>
      </w:r>
    </w:p>
    <w:p w:rsidR="00122A46" w:rsidRPr="00CF77E4" w:rsidRDefault="00122A46" w:rsidP="00122A4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вид войск, обеспечивающий решение стратеги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ческих и локальных боевых задач с применением спе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циальной военной техники и вооружения.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11: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Нарушение общественной безопасности, устрашение населения, воздействие на органы власти, посягательство на жизнь государственных  или общественных деятелей и другие преступления, создающие угрозу государственному и общественному строю страны, осложняющие её международные отношения, называется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экстремизмом;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 фашизмом;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терроризмом;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сепаратизмом.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12: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lastRenderedPageBreak/>
        <w:t>Гражданской обороной называют систему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обороны от терроризма и бандитизма силами мирных граждан;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2.обороны и организационных мероприятий, осуществляемых в целях защиты гражданского населения в условиях ЧС;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мероприятий, направленных на сохранение, бережного использования и воспроизводства природных ресурсов;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оборонных заказов, которые выполняются на гражданских предприятиях и военно-промышленных комплексах.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13:</w:t>
      </w:r>
    </w:p>
    <w:p w:rsidR="00122A46" w:rsidRPr="00CF77E4" w:rsidRDefault="00122A46" w:rsidP="0012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ВПХР </w:t>
      </w:r>
      <w:proofErr w:type="gramStart"/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предназначен</w:t>
      </w:r>
      <w:proofErr w:type="gramEnd"/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определения ОВ: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 в воздухе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 на местности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 на различных предметах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 заражения по гамма излучению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 радиоактивного излучения в воздухе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14: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Противорадиационное укрытие защищает </w:t>
      </w:r>
      <w:proofErr w:type="gramStart"/>
      <w:r w:rsidRPr="00CF77E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проникающей радиации;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 химического и бактериологического оружия;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ударной волны, радиоактивного заражения и химического оружия;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светового излучения и электромагнитного импульса.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15:</w:t>
      </w:r>
    </w:p>
    <w:p w:rsidR="00122A46" w:rsidRPr="00CF77E4" w:rsidRDefault="00122A46" w:rsidP="00122A46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F77E4">
        <w:rPr>
          <w:rFonts w:ascii="Times New Roman" w:hAnsi="Times New Roman" w:cs="Times New Roman"/>
          <w:i/>
          <w:sz w:val="28"/>
          <w:szCs w:val="28"/>
        </w:rPr>
        <w:t xml:space="preserve"> Дополните предложение.</w:t>
      </w:r>
    </w:p>
    <w:p w:rsidR="00122A46" w:rsidRPr="00CF77E4" w:rsidRDefault="00122A46" w:rsidP="00122A4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Боевые традиции – это… 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1.  система межличностных отношений в воинских коллективах;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2.  народные обычаи, перенесённые в сферу военных отношений;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3.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несением воинской службы;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4. исторически сложившиеся в армии и на флоте и передающиеся из поколения в поколение уставные и неуставные взаимоотношения.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16: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F77E4">
        <w:rPr>
          <w:rStyle w:val="a3"/>
          <w:sz w:val="28"/>
          <w:szCs w:val="28"/>
        </w:rPr>
        <w:t xml:space="preserve">В солнечный полдень тень указывает направление </w:t>
      </w:r>
      <w:proofErr w:type="gramStart"/>
      <w:r w:rsidRPr="00CF77E4">
        <w:rPr>
          <w:rStyle w:val="a3"/>
          <w:sz w:val="28"/>
          <w:szCs w:val="28"/>
        </w:rPr>
        <w:t>на</w:t>
      </w:r>
      <w:proofErr w:type="gramEnd"/>
      <w:r w:rsidRPr="00CF77E4">
        <w:rPr>
          <w:rStyle w:val="a3"/>
          <w:sz w:val="28"/>
          <w:szCs w:val="28"/>
        </w:rPr>
        <w:t>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1. юг;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2. запад;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3. север;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4. восток.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17: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F77E4">
        <w:rPr>
          <w:rStyle w:val="a3"/>
          <w:sz w:val="28"/>
          <w:szCs w:val="28"/>
        </w:rPr>
        <w:t>Верховным главнокомандующим Вооруженными Силами Российской Федерации является: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1. министр обороны;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2. премьер-министр;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lastRenderedPageBreak/>
        <w:t>3. президент;</w:t>
      </w:r>
    </w:p>
    <w:p w:rsidR="00122A46" w:rsidRPr="00022F59" w:rsidRDefault="00122A46" w:rsidP="00022F59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4. министр иностранных дел.</w:t>
      </w:r>
    </w:p>
    <w:p w:rsidR="00122A46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18: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CF77E4">
        <w:rPr>
          <w:bCs/>
          <w:sz w:val="28"/>
          <w:szCs w:val="28"/>
        </w:rPr>
        <w:t>Под воинской обязанностью понимается: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77E4">
        <w:rPr>
          <w:sz w:val="28"/>
          <w:szCs w:val="28"/>
        </w:rPr>
        <w:t>1.</w:t>
      </w:r>
      <w:r w:rsidRPr="00CF77E4">
        <w:rPr>
          <w:bCs/>
          <w:sz w:val="28"/>
          <w:szCs w:val="28"/>
        </w:rPr>
        <w:t> </w:t>
      </w:r>
      <w:r w:rsidRPr="00CF77E4">
        <w:rPr>
          <w:sz w:val="28"/>
          <w:szCs w:val="28"/>
        </w:rPr>
        <w:t>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другие, связанные с обороной страны обязанности;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77E4">
        <w:rPr>
          <w:sz w:val="28"/>
          <w:szCs w:val="28"/>
        </w:rPr>
        <w:t>2. Прохождение военной службы в мирное и военное время, самостоятельная подготовка допризывников к службе в Вооруженных Силах;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77E4">
        <w:rPr>
          <w:sz w:val="28"/>
          <w:szCs w:val="28"/>
        </w:rPr>
        <w:t>3. Долг граждан - нести службу в Вооруженных Силах только в период военного положения и в военное время.</w:t>
      </w:r>
    </w:p>
    <w:p w:rsidR="00122A46" w:rsidRPr="00CF77E4" w:rsidRDefault="00122A46" w:rsidP="0012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19:</w:t>
      </w:r>
    </w:p>
    <w:p w:rsidR="00122A46" w:rsidRPr="00CF77E4" w:rsidRDefault="00122A46" w:rsidP="00122A4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Приборы радиационной разведки предназначены для измерения: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биологического заражения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уровня отравляющих веществ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заражения различных предметов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уровня радиации на зараженной местности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20:</w:t>
      </w:r>
    </w:p>
    <w:p w:rsidR="00122A46" w:rsidRPr="00CF77E4" w:rsidRDefault="00122A46" w:rsidP="00122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Средства индивидуальной защиты предохраняют </w:t>
      </w:r>
      <w:proofErr w:type="gramStart"/>
      <w:r w:rsidRPr="00CF77E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бытовых травм;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 попадания внутрь организма воздуха;</w:t>
      </w:r>
    </w:p>
    <w:p w:rsidR="00FD33BD" w:rsidRPr="00022F59" w:rsidRDefault="00122A46" w:rsidP="00022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попадания на кожные покровы радиоактивных, отравляющих веществ;</w:t>
      </w:r>
    </w:p>
    <w:p w:rsidR="00122A46" w:rsidRPr="000E4C5A" w:rsidRDefault="00122A46" w:rsidP="00122A4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4C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Таблица ответов на тестовое задание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22A46" w:rsidRPr="000E4C5A" w:rsidTr="00122A46"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122A46" w:rsidRPr="000E4C5A" w:rsidTr="00122A46">
        <w:trPr>
          <w:trHeight w:val="553"/>
        </w:trPr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22A46" w:rsidRPr="000E4C5A" w:rsidTr="00122A46">
        <w:trPr>
          <w:trHeight w:val="553"/>
        </w:trPr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  <w:tr w:rsidR="00122A46" w:rsidRPr="000E4C5A" w:rsidTr="00122A46">
        <w:trPr>
          <w:trHeight w:val="553"/>
        </w:trPr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1,2,</w:t>
            </w: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</w:tr>
    </w:tbl>
    <w:p w:rsidR="00122A46" w:rsidRPr="005117C4" w:rsidRDefault="00122A46" w:rsidP="00122A46">
      <w:pPr>
        <w:tabs>
          <w:tab w:val="left" w:pos="58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7C4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122A46" w:rsidRPr="00022F59" w:rsidRDefault="00122A46" w:rsidP="00022F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«5»–выполнил всё задание правильно;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«4»-выполнил всё задание с 1-2 ошибками;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«3»–часто ошибался, выполнил правильно только половину задания;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«2»–почти ничего не смог выполнить правильно;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«1»– вообще не выполнил задание.</w:t>
      </w:r>
    </w:p>
    <w:p w:rsidR="0018476E" w:rsidRDefault="0018476E" w:rsidP="0018476E">
      <w:pPr>
        <w:pStyle w:val="Default"/>
        <w:jc w:val="center"/>
        <w:rPr>
          <w:sz w:val="28"/>
          <w:szCs w:val="28"/>
        </w:rPr>
      </w:pPr>
      <w:r w:rsidRPr="0018476E">
        <w:rPr>
          <w:b/>
          <w:bCs/>
          <w:sz w:val="28"/>
          <w:szCs w:val="28"/>
        </w:rPr>
        <w:t>Тест</w:t>
      </w:r>
      <w:r>
        <w:rPr>
          <w:b/>
          <w:bCs/>
          <w:sz w:val="28"/>
          <w:szCs w:val="28"/>
        </w:rPr>
        <w:t>:</w:t>
      </w:r>
      <w:r w:rsidRPr="0018476E">
        <w:rPr>
          <w:b/>
          <w:bCs/>
          <w:sz w:val="28"/>
          <w:szCs w:val="28"/>
        </w:rPr>
        <w:t xml:space="preserve"> </w:t>
      </w:r>
      <w:r w:rsidRPr="0018476E">
        <w:rPr>
          <w:sz w:val="28"/>
          <w:szCs w:val="28"/>
        </w:rPr>
        <w:t>выберите правильный вариант ответа.</w:t>
      </w:r>
    </w:p>
    <w:p w:rsidR="0018476E" w:rsidRPr="0018476E" w:rsidRDefault="0018476E" w:rsidP="0018476E">
      <w:pPr>
        <w:pStyle w:val="Default"/>
        <w:jc w:val="center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lastRenderedPageBreak/>
        <w:t xml:space="preserve">1. Положил начало формированию служивого дворянства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А. Иван-</w:t>
      </w:r>
      <w:proofErr w:type="gramStart"/>
      <w:r w:rsidRPr="0018476E">
        <w:rPr>
          <w:sz w:val="28"/>
          <w:szCs w:val="28"/>
        </w:rPr>
        <w:t>IV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Б. Николай-</w:t>
      </w:r>
      <w:proofErr w:type="gramStart"/>
      <w:r w:rsidRPr="0018476E">
        <w:rPr>
          <w:sz w:val="28"/>
          <w:szCs w:val="28"/>
        </w:rPr>
        <w:t>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В. Николай-</w:t>
      </w:r>
      <w:proofErr w:type="gramStart"/>
      <w:r w:rsidRPr="0018476E">
        <w:rPr>
          <w:sz w:val="28"/>
          <w:szCs w:val="28"/>
        </w:rPr>
        <w:t>II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Г. Иван-</w:t>
      </w:r>
      <w:proofErr w:type="gramStart"/>
      <w:r w:rsidRPr="0018476E">
        <w:rPr>
          <w:sz w:val="28"/>
          <w:szCs w:val="28"/>
        </w:rPr>
        <w:t>III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Д. Петр-</w:t>
      </w:r>
      <w:proofErr w:type="gramStart"/>
      <w:r w:rsidRPr="0018476E">
        <w:rPr>
          <w:sz w:val="28"/>
          <w:szCs w:val="28"/>
        </w:rPr>
        <w:t>I</w:t>
      </w:r>
      <w:proofErr w:type="gramEnd"/>
      <w:r w:rsidRPr="0018476E">
        <w:rPr>
          <w:sz w:val="28"/>
          <w:szCs w:val="28"/>
        </w:rPr>
        <w:t xml:space="preserve"> </w:t>
      </w:r>
    </w:p>
    <w:p w:rsidR="00022F59" w:rsidRPr="0018476E" w:rsidRDefault="00022F59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2. Начало Курской битвы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 10 сентября 1943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05 июня 1943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 05 августа 1943 года Г. 15 июля 1943 года </w:t>
      </w:r>
    </w:p>
    <w:p w:rsid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 15 августа 1943 года </w:t>
      </w:r>
    </w:p>
    <w:p w:rsidR="00022F59" w:rsidRPr="0018476E" w:rsidRDefault="00022F59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3. Начало Сталинградской битвы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А.11 июня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17 июля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В.17 сентября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Г.10 сентября 1942 года </w:t>
      </w:r>
    </w:p>
    <w:p w:rsid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Д.17 августа 1942 года </w:t>
      </w:r>
    </w:p>
    <w:p w:rsidR="00022F59" w:rsidRPr="0018476E" w:rsidRDefault="00022F59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4. </w:t>
      </w:r>
      <w:proofErr w:type="gramStart"/>
      <w:r w:rsidRPr="0018476E">
        <w:rPr>
          <w:sz w:val="28"/>
          <w:szCs w:val="28"/>
        </w:rPr>
        <w:t>Армия</w:t>
      </w:r>
      <w:proofErr w:type="gramEnd"/>
      <w:r w:rsidRPr="0018476E">
        <w:rPr>
          <w:sz w:val="28"/>
          <w:szCs w:val="28"/>
        </w:rPr>
        <w:t xml:space="preserve"> формировавшаяся по принципу добровольности и рекомендаций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 ВС СССР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рабоче-крестьянская красная армия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 стрелецкое войско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Г. ВС РФ </w:t>
      </w:r>
    </w:p>
    <w:p w:rsid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 княжеские дружины </w:t>
      </w:r>
    </w:p>
    <w:p w:rsidR="00022F59" w:rsidRPr="0018476E" w:rsidRDefault="00022F59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5. Главная ударная сила сухопутных войск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 десантные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внутренние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 танковые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Г. мотострелковые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 артиллерия </w:t>
      </w:r>
    </w:p>
    <w:p w:rsidR="00022F59" w:rsidRPr="00022F59" w:rsidRDefault="0018476E" w:rsidP="0018476E">
      <w:pPr>
        <w:pStyle w:val="Default"/>
        <w:rPr>
          <w:i/>
          <w:iCs/>
          <w:sz w:val="28"/>
          <w:szCs w:val="28"/>
        </w:rPr>
      </w:pPr>
      <w:r w:rsidRPr="0018476E">
        <w:rPr>
          <w:i/>
          <w:iCs/>
          <w:sz w:val="28"/>
          <w:szCs w:val="28"/>
        </w:rPr>
        <w:t xml:space="preserve">Вставьте пропущенное слово. </w:t>
      </w:r>
    </w:p>
    <w:p w:rsidR="0018476E" w:rsidRPr="0018476E" w:rsidRDefault="0018476E" w:rsidP="0018476E">
      <w:pPr>
        <w:pStyle w:val="Default"/>
        <w:spacing w:after="90"/>
        <w:rPr>
          <w:sz w:val="28"/>
          <w:szCs w:val="28"/>
        </w:rPr>
      </w:pPr>
      <w:r w:rsidRPr="0018476E">
        <w:rPr>
          <w:sz w:val="28"/>
          <w:szCs w:val="28"/>
        </w:rPr>
        <w:t xml:space="preserve">6. К боевым традициям воинов Российских Вооруженных Сил относится _______ отношение к врагу. </w:t>
      </w:r>
    </w:p>
    <w:p w:rsidR="0018476E" w:rsidRPr="0018476E" w:rsidRDefault="0018476E" w:rsidP="0018476E">
      <w:pPr>
        <w:pStyle w:val="Default"/>
        <w:spacing w:after="90"/>
        <w:rPr>
          <w:sz w:val="28"/>
          <w:szCs w:val="28"/>
        </w:rPr>
      </w:pPr>
      <w:r w:rsidRPr="0018476E">
        <w:rPr>
          <w:sz w:val="28"/>
          <w:szCs w:val="28"/>
        </w:rPr>
        <w:t xml:space="preserve">7. При острой сердечной недостаточности необходимо придать человеку _______ положение. </w:t>
      </w:r>
    </w:p>
    <w:p w:rsidR="0018476E" w:rsidRPr="0018476E" w:rsidRDefault="0018476E" w:rsidP="0018476E">
      <w:pPr>
        <w:pStyle w:val="Default"/>
        <w:spacing w:after="90"/>
        <w:rPr>
          <w:sz w:val="28"/>
          <w:szCs w:val="28"/>
        </w:rPr>
      </w:pPr>
      <w:r w:rsidRPr="0018476E">
        <w:rPr>
          <w:sz w:val="28"/>
          <w:szCs w:val="28"/>
        </w:rPr>
        <w:t xml:space="preserve">8. При первом осмотре пострадавшего необходимо установить _______ травмы.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9. При наложении повязки необходимо _______ рану.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10.Ритуал принятие военной присяги это _______</w:t>
      </w:r>
      <w:proofErr w:type="gramStart"/>
      <w:r w:rsidRPr="0018476E">
        <w:rPr>
          <w:sz w:val="28"/>
          <w:szCs w:val="28"/>
        </w:rPr>
        <w:t xml:space="preserve"> .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spacing w:after="72"/>
        <w:jc w:val="center"/>
        <w:rPr>
          <w:sz w:val="28"/>
          <w:szCs w:val="28"/>
        </w:rPr>
      </w:pPr>
      <w:r w:rsidRPr="0018476E">
        <w:rPr>
          <w:i/>
          <w:iCs/>
          <w:sz w:val="28"/>
          <w:szCs w:val="28"/>
        </w:rPr>
        <w:t>Установите соответствие</w:t>
      </w:r>
    </w:p>
    <w:p w:rsidR="0018476E" w:rsidRPr="0018476E" w:rsidRDefault="0018476E" w:rsidP="0018476E">
      <w:pPr>
        <w:pStyle w:val="Default"/>
        <w:ind w:firstLine="567"/>
        <w:rPr>
          <w:sz w:val="28"/>
          <w:szCs w:val="28"/>
        </w:rPr>
      </w:pPr>
      <w:r w:rsidRPr="0018476E">
        <w:rPr>
          <w:sz w:val="28"/>
          <w:szCs w:val="28"/>
        </w:rPr>
        <w:lastRenderedPageBreak/>
        <w:t>11.Между терминами поражающих факторов ядерного взрыва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2987"/>
        <w:gridCol w:w="545"/>
        <w:gridCol w:w="4010"/>
      </w:tblGrid>
      <w:tr w:rsidR="0018476E" w:rsidRPr="0018476E" w:rsidTr="0025751E">
        <w:trPr>
          <w:trHeight w:val="166"/>
          <w:jc w:val="center"/>
        </w:trPr>
        <w:tc>
          <w:tcPr>
            <w:tcW w:w="512" w:type="dxa"/>
            <w:tcBorders>
              <w:top w:val="single" w:sz="1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98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Ударная</w:t>
            </w:r>
          </w:p>
        </w:tc>
        <w:tc>
          <w:tcPr>
            <w:tcW w:w="5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А.</w:t>
            </w:r>
          </w:p>
        </w:tc>
        <w:tc>
          <w:tcPr>
            <w:tcW w:w="40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Излучение</w:t>
            </w:r>
          </w:p>
        </w:tc>
      </w:tr>
      <w:tr w:rsidR="0018476E" w:rsidRPr="0018476E" w:rsidTr="0025751E">
        <w:trPr>
          <w:trHeight w:val="166"/>
          <w:jc w:val="center"/>
        </w:trPr>
        <w:tc>
          <w:tcPr>
            <w:tcW w:w="5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Световое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Б.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Заражение </w:t>
            </w:r>
          </w:p>
        </w:tc>
      </w:tr>
      <w:tr w:rsidR="0018476E" w:rsidRPr="0018476E" w:rsidTr="0025751E">
        <w:trPr>
          <w:trHeight w:val="166"/>
          <w:jc w:val="center"/>
        </w:trPr>
        <w:tc>
          <w:tcPr>
            <w:tcW w:w="5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Проникающая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В.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Волна</w:t>
            </w:r>
          </w:p>
        </w:tc>
      </w:tr>
      <w:tr w:rsidR="0018476E" w:rsidRPr="0018476E" w:rsidTr="0025751E">
        <w:trPr>
          <w:trHeight w:val="166"/>
          <w:jc w:val="center"/>
        </w:trPr>
        <w:tc>
          <w:tcPr>
            <w:tcW w:w="512" w:type="dxa"/>
            <w:tcBorders>
              <w:top w:val="single" w:sz="4" w:space="0" w:color="000000"/>
              <w:left w:val="single" w:sz="8" w:space="0" w:color="000000"/>
              <w:bottom w:val="single" w:sz="10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proofErr w:type="spellStart"/>
            <w:r w:rsidRPr="0018476E">
              <w:rPr>
                <w:sz w:val="28"/>
                <w:szCs w:val="28"/>
              </w:rPr>
              <w:t>Радиактивное</w:t>
            </w:r>
            <w:proofErr w:type="spellEnd"/>
            <w:r w:rsidRPr="001847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18476E" w:rsidRPr="0018476E" w:rsidRDefault="0018476E" w:rsidP="0025751E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8" w:space="0" w:color="000000"/>
            </w:tcBorders>
          </w:tcPr>
          <w:p w:rsidR="0018476E" w:rsidRPr="0018476E" w:rsidRDefault="0018476E" w:rsidP="0025751E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Радиация</w:t>
            </w:r>
          </w:p>
        </w:tc>
      </w:tr>
    </w:tbl>
    <w:p w:rsidR="0018476E" w:rsidRPr="0018476E" w:rsidRDefault="0018476E" w:rsidP="00022F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="Courier New"/>
          <w:sz w:val="28"/>
          <w:szCs w:val="28"/>
        </w:rPr>
        <w:t xml:space="preserve">     .</w:t>
      </w: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12. Между терминами оружия массового поражения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010"/>
        <w:gridCol w:w="566"/>
        <w:gridCol w:w="4046"/>
      </w:tblGrid>
      <w:tr w:rsidR="0018476E" w:rsidRPr="0018476E" w:rsidTr="0025751E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Электромагнитный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Оружие</w:t>
            </w:r>
          </w:p>
        </w:tc>
      </w:tr>
      <w:tr w:rsidR="0018476E" w:rsidRPr="0018476E" w:rsidTr="0025751E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Зона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Импульс</w:t>
            </w:r>
          </w:p>
        </w:tc>
      </w:tr>
      <w:tr w:rsidR="0018476E" w:rsidRPr="0018476E" w:rsidTr="0025751E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Очаг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Разрушений</w:t>
            </w:r>
          </w:p>
        </w:tc>
      </w:tr>
      <w:tr w:rsidR="0018476E" w:rsidRPr="0018476E" w:rsidTr="0025751E">
        <w:trPr>
          <w:trHeight w:hRule="exact" w:val="37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Химическое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Взрыва</w:t>
            </w:r>
          </w:p>
        </w:tc>
      </w:tr>
    </w:tbl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27"/>
          <w:tab w:val="left" w:leader="underscore" w:pos="1507"/>
          <w:tab w:val="left" w:leader="underscore" w:pos="1930"/>
          <w:tab w:val="left" w:leader="underscore" w:pos="2347"/>
        </w:tabs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13. Между терминами здоровья и здорового образа жизни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010"/>
        <w:gridCol w:w="566"/>
        <w:gridCol w:w="4046"/>
      </w:tblGrid>
      <w:tr w:rsidR="0018476E" w:rsidRPr="0018476E" w:rsidTr="0025751E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Индивидуальное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Факторы</w:t>
            </w:r>
          </w:p>
        </w:tc>
      </w:tr>
      <w:tr w:rsidR="0018476E" w:rsidRPr="0018476E" w:rsidTr="0025751E">
        <w:trPr>
          <w:trHeight w:hRule="exact" w:val="36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Биологические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Питание</w:t>
            </w:r>
          </w:p>
        </w:tc>
      </w:tr>
      <w:tr w:rsidR="0018476E" w:rsidRPr="0018476E" w:rsidTr="0025751E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Режим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Здоровье</w:t>
            </w:r>
          </w:p>
        </w:tc>
      </w:tr>
      <w:tr w:rsidR="0018476E" w:rsidRPr="0018476E" w:rsidTr="0025751E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Рациональное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Жизнедеятельности</w:t>
            </w:r>
          </w:p>
        </w:tc>
      </w:tr>
    </w:tbl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27"/>
          <w:tab w:val="left" w:leader="underscore" w:pos="1507"/>
          <w:tab w:val="left" w:leader="underscore" w:pos="1930"/>
          <w:tab w:val="left" w:leader="underscore" w:pos="2347"/>
        </w:tabs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14. Между терминами химического оружия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010"/>
        <w:gridCol w:w="566"/>
        <w:gridCol w:w="4046"/>
      </w:tblGrid>
      <w:tr w:rsidR="0018476E" w:rsidRPr="0018476E" w:rsidTr="0025751E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Отравляющие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Свойства</w:t>
            </w:r>
          </w:p>
        </w:tc>
      </w:tr>
      <w:tr w:rsidR="0018476E" w:rsidRPr="0018476E" w:rsidTr="0025751E">
        <w:trPr>
          <w:trHeight w:hRule="exact" w:val="36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Поражающие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Кислота</w:t>
            </w:r>
          </w:p>
        </w:tc>
      </w:tr>
      <w:tr w:rsidR="0018476E" w:rsidRPr="0018476E" w:rsidTr="0025751E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Синильная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Происхождения</w:t>
            </w:r>
          </w:p>
        </w:tc>
      </w:tr>
      <w:tr w:rsidR="0018476E" w:rsidRPr="0018476E" w:rsidTr="0025751E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Микробного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Вещества</w:t>
            </w:r>
          </w:p>
        </w:tc>
      </w:tr>
    </w:tbl>
    <w:p w:rsidR="0018476E" w:rsidRPr="0018476E" w:rsidRDefault="0018476E" w:rsidP="0018476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90"/>
          <w:tab w:val="left" w:leader="underscore" w:pos="1570"/>
          <w:tab w:val="left" w:leader="underscore" w:pos="1987"/>
          <w:tab w:val="left" w:leader="underscore" w:pos="2410"/>
        </w:tabs>
        <w:spacing w:after="58"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 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15. Между терминами биологического оружия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010"/>
        <w:gridCol w:w="566"/>
        <w:gridCol w:w="4046"/>
      </w:tblGrid>
      <w:tr w:rsidR="0018476E" w:rsidRPr="0018476E" w:rsidTr="0025751E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Болезнетворные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Контакт</w:t>
            </w:r>
          </w:p>
        </w:tc>
      </w:tr>
      <w:tr w:rsidR="0018476E" w:rsidRPr="0018476E" w:rsidTr="0025751E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Бактериологическое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Микроорганизмы</w:t>
            </w:r>
          </w:p>
        </w:tc>
      </w:tr>
      <w:tr w:rsidR="0018476E" w:rsidRPr="0018476E" w:rsidTr="0025751E">
        <w:trPr>
          <w:trHeight w:hRule="exact" w:val="36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proofErr w:type="spellStart"/>
            <w:r w:rsidRPr="0018476E">
              <w:rPr>
                <w:rStyle w:val="41"/>
                <w:sz w:val="28"/>
                <w:szCs w:val="28"/>
              </w:rPr>
              <w:t>Контагиозность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Период</w:t>
            </w:r>
          </w:p>
        </w:tc>
      </w:tr>
      <w:tr w:rsidR="0018476E" w:rsidRPr="0018476E" w:rsidTr="0025751E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Инкубационный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Оружие</w:t>
            </w:r>
          </w:p>
        </w:tc>
      </w:tr>
    </w:tbl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90"/>
          <w:tab w:val="left" w:leader="underscore" w:pos="1570"/>
          <w:tab w:val="left" w:leader="underscore" w:pos="1987"/>
          <w:tab w:val="left" w:leader="underscore" w:pos="2410"/>
        </w:tabs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 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02"/>
        </w:tabs>
        <w:spacing w:before="344" w:after="0" w:line="23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мониторинга чрезвычайной ситуации.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8"/>
        </w:numPr>
        <w:shd w:val="clear" w:color="auto" w:fill="auto"/>
        <w:tabs>
          <w:tab w:val="left" w:pos="302"/>
        </w:tabs>
        <w:spacing w:line="365" w:lineRule="exact"/>
        <w:ind w:left="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динамика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8"/>
        </w:numPr>
        <w:shd w:val="clear" w:color="auto" w:fill="auto"/>
        <w:tabs>
          <w:tab w:val="left" w:pos="302"/>
        </w:tabs>
        <w:spacing w:line="365" w:lineRule="exact"/>
        <w:ind w:left="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lastRenderedPageBreak/>
        <w:t>масштабы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8"/>
        </w:numPr>
        <w:shd w:val="clear" w:color="auto" w:fill="auto"/>
        <w:tabs>
          <w:tab w:val="left" w:pos="302"/>
        </w:tabs>
        <w:spacing w:line="365" w:lineRule="exact"/>
        <w:ind w:left="20"/>
        <w:jc w:val="both"/>
        <w:rPr>
          <w:rStyle w:val="41"/>
          <w:color w:val="auto"/>
          <w:sz w:val="28"/>
          <w:szCs w:val="28"/>
          <w:shd w:val="clear" w:color="auto" w:fill="auto"/>
        </w:rPr>
      </w:pPr>
      <w:r w:rsidRPr="0018476E">
        <w:rPr>
          <w:rStyle w:val="41"/>
          <w:sz w:val="28"/>
          <w:szCs w:val="28"/>
        </w:rPr>
        <w:t>наблюдение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40"/>
        <w:jc w:val="both"/>
        <w:rPr>
          <w:rStyle w:val="41"/>
          <w:sz w:val="28"/>
          <w:szCs w:val="28"/>
        </w:rPr>
      </w:pPr>
      <w:r w:rsidRPr="0018476E">
        <w:rPr>
          <w:rStyle w:val="41"/>
          <w:sz w:val="28"/>
          <w:szCs w:val="28"/>
        </w:rPr>
        <w:t>4.влияние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40"/>
        <w:jc w:val="both"/>
        <w:rPr>
          <w:sz w:val="28"/>
          <w:szCs w:val="28"/>
        </w:rPr>
      </w:pP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аварийно спасательных работ.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вскрытие сооружений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разведка маршрутов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розыск людей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тушение пожаров</w:t>
      </w: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подразделений ВС РФ в структуре полка.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взвод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батальон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рота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отделение</w:t>
      </w: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выполнения воинской обязанности.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воинский учет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призыв на военную службу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прохождение военной службы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подготовка к военной службе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призыв на военные сборы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пребывание в запасе</w:t>
      </w: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воинских званий высшего офицерского состава.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генерал-полковник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proofErr w:type="gramStart"/>
      <w:r w:rsidRPr="0018476E">
        <w:rPr>
          <w:rStyle w:val="41"/>
          <w:sz w:val="28"/>
          <w:szCs w:val="28"/>
        </w:rPr>
        <w:t>адмирал-флота</w:t>
      </w:r>
      <w:proofErr w:type="gramEnd"/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вице-адмирал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after="236"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генерал-майор</w:t>
      </w:r>
    </w:p>
    <w:p w:rsidR="0018476E" w:rsidRPr="0018476E" w:rsidRDefault="0018476E" w:rsidP="0018476E">
      <w:pPr>
        <w:spacing w:after="0" w:line="365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Выполните практические задания.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7"/>
        </w:numPr>
        <w:shd w:val="clear" w:color="auto" w:fill="auto"/>
        <w:tabs>
          <w:tab w:val="left" w:pos="315"/>
        </w:tabs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Ситуационная задача:</w:t>
      </w:r>
    </w:p>
    <w:p w:rsidR="0018476E" w:rsidRPr="0018476E" w:rsidRDefault="0018476E" w:rsidP="0018476E">
      <w:pPr>
        <w:pStyle w:val="7"/>
        <w:shd w:val="clear" w:color="auto" w:fill="auto"/>
        <w:spacing w:line="365" w:lineRule="exact"/>
        <w:ind w:left="40" w:right="3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 xml:space="preserve">Находясь вне </w:t>
      </w:r>
      <w:proofErr w:type="gramStart"/>
      <w:r w:rsidRPr="0018476E">
        <w:rPr>
          <w:rStyle w:val="41"/>
          <w:sz w:val="28"/>
          <w:szCs w:val="28"/>
        </w:rPr>
        <w:t>дома</w:t>
      </w:r>
      <w:proofErr w:type="gramEnd"/>
      <w:r w:rsidRPr="0018476E">
        <w:rPr>
          <w:rStyle w:val="41"/>
          <w:sz w:val="28"/>
          <w:szCs w:val="28"/>
        </w:rPr>
        <w:t xml:space="preserve"> Вы получили оповещение штаба гражданской обороны о химическом заражении местности. Дома остались ваши </w:t>
      </w:r>
      <w:proofErr w:type="gramStart"/>
      <w:r w:rsidRPr="0018476E">
        <w:rPr>
          <w:rStyle w:val="41"/>
          <w:sz w:val="28"/>
          <w:szCs w:val="28"/>
        </w:rPr>
        <w:t>родственники</w:t>
      </w:r>
      <w:proofErr w:type="gramEnd"/>
      <w:r w:rsidRPr="0018476E">
        <w:rPr>
          <w:rStyle w:val="41"/>
          <w:sz w:val="28"/>
          <w:szCs w:val="28"/>
        </w:rPr>
        <w:t xml:space="preserve"> о судьбе которых Вам ничего не известно.</w:t>
      </w:r>
    </w:p>
    <w:p w:rsidR="0018476E" w:rsidRPr="0018476E" w:rsidRDefault="0018476E" w:rsidP="0018476E">
      <w:pPr>
        <w:pStyle w:val="7"/>
        <w:shd w:val="clear" w:color="auto" w:fill="auto"/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Вопрос. Каков порядок Ваших действий?</w:t>
      </w:r>
    </w:p>
    <w:p w:rsidR="0018476E" w:rsidRPr="0018476E" w:rsidRDefault="0018476E" w:rsidP="0018476E">
      <w:pPr>
        <w:pStyle w:val="7"/>
        <w:shd w:val="clear" w:color="auto" w:fill="auto"/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Инструкция. Удалите неверные ответы - верные расставьте по ранжиру: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line="365" w:lineRule="exact"/>
        <w:ind w:left="40" w:right="320"/>
        <w:jc w:val="both"/>
        <w:rPr>
          <w:sz w:val="28"/>
          <w:szCs w:val="28"/>
        </w:rPr>
      </w:pPr>
      <w:proofErr w:type="gramStart"/>
      <w:r w:rsidRPr="0018476E">
        <w:rPr>
          <w:rStyle w:val="41"/>
          <w:sz w:val="28"/>
          <w:szCs w:val="28"/>
        </w:rPr>
        <w:t>Проверю</w:t>
      </w:r>
      <w:proofErr w:type="gramEnd"/>
      <w:r w:rsidRPr="0018476E">
        <w:rPr>
          <w:rStyle w:val="41"/>
          <w:sz w:val="28"/>
          <w:szCs w:val="28"/>
        </w:rPr>
        <w:t xml:space="preserve"> эвакуировались мои родственники или нет, после чего выйду в указанный район сбора населения.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 xml:space="preserve">Возьму продукты питания и </w:t>
      </w:r>
      <w:proofErr w:type="gramStart"/>
      <w:r w:rsidRPr="0018476E">
        <w:rPr>
          <w:rStyle w:val="41"/>
          <w:sz w:val="28"/>
          <w:szCs w:val="28"/>
        </w:rPr>
        <w:t>воду</w:t>
      </w:r>
      <w:proofErr w:type="gramEnd"/>
      <w:r w:rsidRPr="0018476E">
        <w:rPr>
          <w:rStyle w:val="41"/>
          <w:sz w:val="28"/>
          <w:szCs w:val="28"/>
        </w:rPr>
        <w:t xml:space="preserve"> после чего выйду в указанный район сбора населения.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line="365" w:lineRule="exact"/>
        <w:ind w:left="40" w:right="3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 xml:space="preserve">Следуя указаниям штаба гражданской </w:t>
      </w:r>
      <w:proofErr w:type="gramStart"/>
      <w:r w:rsidRPr="0018476E">
        <w:rPr>
          <w:rStyle w:val="41"/>
          <w:sz w:val="28"/>
          <w:szCs w:val="28"/>
        </w:rPr>
        <w:t>обороны</w:t>
      </w:r>
      <w:proofErr w:type="gramEnd"/>
      <w:r w:rsidRPr="0018476E">
        <w:rPr>
          <w:rStyle w:val="41"/>
          <w:sz w:val="28"/>
          <w:szCs w:val="28"/>
        </w:rPr>
        <w:t xml:space="preserve"> выйду в указанный </w:t>
      </w:r>
      <w:r w:rsidRPr="0018476E">
        <w:rPr>
          <w:rStyle w:val="41"/>
          <w:sz w:val="28"/>
          <w:szCs w:val="28"/>
        </w:rPr>
        <w:lastRenderedPageBreak/>
        <w:t>район сбора населения.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after="348"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Постараюсь укрыться в находящихся поблизости строениях.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7"/>
        </w:numPr>
        <w:shd w:val="clear" w:color="auto" w:fill="auto"/>
        <w:tabs>
          <w:tab w:val="left" w:pos="315"/>
        </w:tabs>
        <w:spacing w:line="23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Ситуационная задача: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200" w:right="280" w:firstLine="760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На АЭС произошла авария с выбросом в атмосферу радиоактивных веществ. АЭС расположена в 24 км к западу от города. Дует западный ветер со скоростью 4 м/с. Рассчитайте время подхода зараженного воздуха к городу.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20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Выберите правильный ответ:</w:t>
      </w:r>
    </w:p>
    <w:p w:rsidR="0018476E" w:rsidRPr="0018476E" w:rsidRDefault="0018476E" w:rsidP="0018476E">
      <w:pPr>
        <w:pStyle w:val="7"/>
        <w:shd w:val="clear" w:color="auto" w:fill="auto"/>
        <w:tabs>
          <w:tab w:val="left" w:pos="421"/>
        </w:tabs>
        <w:spacing w:line="360" w:lineRule="auto"/>
        <w:ind w:left="142"/>
        <w:jc w:val="both"/>
        <w:rPr>
          <w:rStyle w:val="41"/>
          <w:color w:val="auto"/>
          <w:sz w:val="28"/>
          <w:szCs w:val="28"/>
          <w:shd w:val="clear" w:color="auto" w:fill="auto"/>
        </w:rPr>
      </w:pPr>
      <w:r w:rsidRPr="0018476E">
        <w:rPr>
          <w:rStyle w:val="41"/>
          <w:sz w:val="28"/>
          <w:szCs w:val="28"/>
        </w:rPr>
        <w:t xml:space="preserve">1.Время подхода зараженного воздуха составляет 1 час 30 минут. </w:t>
      </w:r>
    </w:p>
    <w:p w:rsidR="0018476E" w:rsidRPr="0018476E" w:rsidRDefault="0018476E" w:rsidP="0018476E">
      <w:pPr>
        <w:pStyle w:val="7"/>
        <w:shd w:val="clear" w:color="auto" w:fill="auto"/>
        <w:spacing w:line="360" w:lineRule="auto"/>
        <w:ind w:left="142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2.Время подхода зараженного воздуха составляет 1 час 40 минут.</w:t>
      </w:r>
    </w:p>
    <w:p w:rsidR="0018476E" w:rsidRPr="0018476E" w:rsidRDefault="0018476E" w:rsidP="0018476E">
      <w:pPr>
        <w:pStyle w:val="7"/>
        <w:shd w:val="clear" w:color="auto" w:fill="auto"/>
        <w:tabs>
          <w:tab w:val="left" w:pos="421"/>
        </w:tabs>
        <w:spacing w:line="360" w:lineRule="auto"/>
        <w:ind w:left="142"/>
        <w:jc w:val="both"/>
        <w:rPr>
          <w:rStyle w:val="41"/>
          <w:color w:val="auto"/>
          <w:sz w:val="28"/>
          <w:szCs w:val="28"/>
          <w:shd w:val="clear" w:color="auto" w:fill="auto"/>
        </w:rPr>
      </w:pPr>
      <w:r w:rsidRPr="0018476E">
        <w:rPr>
          <w:rStyle w:val="41"/>
          <w:sz w:val="28"/>
          <w:szCs w:val="28"/>
        </w:rPr>
        <w:t xml:space="preserve">3.Время подхода зараженного воздуха составляет 1 час 50 минут. </w:t>
      </w:r>
    </w:p>
    <w:p w:rsidR="0018476E" w:rsidRPr="0018476E" w:rsidRDefault="0018476E" w:rsidP="0018476E">
      <w:pPr>
        <w:pStyle w:val="7"/>
        <w:shd w:val="clear" w:color="auto" w:fill="auto"/>
        <w:spacing w:after="413" w:line="360" w:lineRule="auto"/>
        <w:ind w:left="142"/>
        <w:jc w:val="both"/>
        <w:rPr>
          <w:rStyle w:val="41"/>
          <w:sz w:val="28"/>
          <w:szCs w:val="28"/>
        </w:rPr>
      </w:pPr>
      <w:r w:rsidRPr="0018476E">
        <w:rPr>
          <w:rStyle w:val="41"/>
          <w:sz w:val="28"/>
          <w:szCs w:val="28"/>
        </w:rPr>
        <w:t>4.Время подхода зараженного воздуха составляет 2 часа.</w:t>
      </w:r>
    </w:p>
    <w:p w:rsidR="0018476E" w:rsidRPr="0018476E" w:rsidRDefault="0018476E" w:rsidP="0018476E">
      <w:pPr>
        <w:pStyle w:val="7"/>
        <w:shd w:val="clear" w:color="auto" w:fill="auto"/>
        <w:spacing w:line="360" w:lineRule="auto"/>
        <w:ind w:left="142"/>
        <w:jc w:val="center"/>
        <w:rPr>
          <w:rStyle w:val="41"/>
          <w:sz w:val="28"/>
          <w:szCs w:val="28"/>
        </w:rPr>
      </w:pPr>
      <w:r w:rsidRPr="0018476E">
        <w:rPr>
          <w:rStyle w:val="41"/>
          <w:sz w:val="28"/>
          <w:szCs w:val="28"/>
        </w:rPr>
        <w:t>Эталон ответов</w:t>
      </w:r>
    </w:p>
    <w:tbl>
      <w:tblPr>
        <w:tblStyle w:val="a9"/>
        <w:tblW w:w="0" w:type="auto"/>
        <w:jc w:val="center"/>
        <w:tblInd w:w="142" w:type="dxa"/>
        <w:tblLook w:val="04A0" w:firstRow="1" w:lastRow="0" w:firstColumn="1" w:lastColumn="0" w:noHBand="0" w:noVBand="1"/>
      </w:tblPr>
      <w:tblGrid>
        <w:gridCol w:w="1384"/>
        <w:gridCol w:w="3260"/>
      </w:tblGrid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jc w:val="center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Гуманное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Сидячее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 xml:space="preserve">Обстоятельства 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 xml:space="preserve">Продезинфицировать 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Клятва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1В,2А,3Г,4Б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1Б,2В, 3Г,4В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1В,2А, 3Г,4Б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1Г,2А,3Б,4В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15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1Б,2Г,3А,4В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16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3,4,1,2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17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2,4,1,3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18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4,1,3,2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19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1,4,2,3,6,5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4,3,2,1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21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</w:t>
            </w:r>
          </w:p>
        </w:tc>
      </w:tr>
      <w:tr w:rsidR="0018476E" w:rsidRPr="0018476E" w:rsidTr="0025751E">
        <w:trPr>
          <w:jc w:val="center"/>
        </w:trPr>
        <w:tc>
          <w:tcPr>
            <w:tcW w:w="1384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18476E" w:rsidRPr="0018476E" w:rsidRDefault="0018476E" w:rsidP="0025751E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</w:t>
            </w:r>
          </w:p>
        </w:tc>
      </w:tr>
    </w:tbl>
    <w:p w:rsidR="0018476E" w:rsidRPr="0018476E" w:rsidRDefault="0018476E" w:rsidP="0018476E">
      <w:pPr>
        <w:pStyle w:val="7"/>
        <w:shd w:val="clear" w:color="auto" w:fill="auto"/>
        <w:spacing w:before="243" w:after="290" w:line="350" w:lineRule="exact"/>
        <w:ind w:left="960" w:right="280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7"/>
        <w:gridCol w:w="3197"/>
        <w:gridCol w:w="3192"/>
      </w:tblGrid>
      <w:tr w:rsidR="0018476E" w:rsidRPr="0018476E" w:rsidTr="0025751E">
        <w:trPr>
          <w:trHeight w:hRule="exact" w:val="610"/>
          <w:jc w:val="center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302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after="120"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 xml:space="preserve">Качественная оценка </w:t>
            </w:r>
            <w:proofErr w:type="gramStart"/>
            <w:r w:rsidRPr="0018476E">
              <w:rPr>
                <w:rStyle w:val="41"/>
                <w:sz w:val="24"/>
                <w:szCs w:val="24"/>
              </w:rPr>
              <w:t>индивидуальных</w:t>
            </w:r>
            <w:proofErr w:type="gramEnd"/>
            <w:r w:rsidRPr="0018476E">
              <w:rPr>
                <w:rStyle w:val="41"/>
                <w:sz w:val="24"/>
                <w:szCs w:val="24"/>
              </w:rPr>
              <w:t xml:space="preserve"> образовательных</w:t>
            </w:r>
          </w:p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before="120"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достижений</w:t>
            </w:r>
          </w:p>
        </w:tc>
      </w:tr>
      <w:tr w:rsidR="0018476E" w:rsidRPr="0018476E" w:rsidTr="0025751E">
        <w:trPr>
          <w:trHeight w:hRule="exact" w:val="307"/>
          <w:jc w:val="center"/>
        </w:trPr>
        <w:tc>
          <w:tcPr>
            <w:tcW w:w="31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framePr w:w="9586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балл (отметка)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вербальный аналог</w:t>
            </w:r>
          </w:p>
        </w:tc>
      </w:tr>
      <w:tr w:rsidR="0018476E" w:rsidRPr="0018476E" w:rsidTr="0025751E">
        <w:trPr>
          <w:trHeight w:hRule="exact" w:val="307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90 - 100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отлично</w:t>
            </w:r>
          </w:p>
        </w:tc>
      </w:tr>
      <w:tr w:rsidR="0018476E" w:rsidRPr="0018476E" w:rsidTr="0025751E">
        <w:trPr>
          <w:trHeight w:hRule="exact" w:val="307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80 - 89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хорошо</w:t>
            </w:r>
          </w:p>
        </w:tc>
      </w:tr>
      <w:tr w:rsidR="0018476E" w:rsidRPr="0018476E" w:rsidTr="0025751E">
        <w:trPr>
          <w:trHeight w:hRule="exact" w:val="322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70 - 79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25751E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удовлетворительно</w:t>
            </w:r>
          </w:p>
        </w:tc>
      </w:tr>
    </w:tbl>
    <w:p w:rsidR="00122A46" w:rsidRDefault="00122A46" w:rsidP="006E7771">
      <w:pPr>
        <w:spacing w:line="360" w:lineRule="auto"/>
        <w:rPr>
          <w:rStyle w:val="1611pt"/>
          <w:rFonts w:eastAsiaTheme="minorEastAsia"/>
          <w:sz w:val="28"/>
          <w:szCs w:val="28"/>
        </w:rPr>
      </w:pP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11pt"/>
          <w:rFonts w:eastAsiaTheme="minorEastAsia"/>
          <w:sz w:val="28"/>
          <w:szCs w:val="28"/>
        </w:rPr>
        <w:t xml:space="preserve">Спецификация дифференцированного зачета по дисциплине БЖ Назначение зачета </w:t>
      </w:r>
      <w:r w:rsidRPr="001348B8">
        <w:rPr>
          <w:rStyle w:val="16"/>
          <w:rFonts w:eastAsiaTheme="minorEastAsia"/>
          <w:sz w:val="28"/>
          <w:szCs w:val="28"/>
        </w:rPr>
        <w:t>- оценить уровень подготовки студентов по УД БЖ с целью установления их готовности к дальнейшему усвоению ООП 43.01.09 Повар, кондитер.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bookmark328"/>
      <w:r w:rsidRPr="001348B8">
        <w:rPr>
          <w:rFonts w:ascii="Times New Roman" w:hAnsi="Times New Roman" w:cs="Times New Roman"/>
          <w:sz w:val="28"/>
          <w:szCs w:val="28"/>
        </w:rPr>
        <w:t>Содержание дифференцированного зачета</w:t>
      </w:r>
      <w:bookmarkEnd w:id="1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определяется в соответствии с ФГОС СПО, 43.01.09 Повар, кондитер и рабочей программой дисциплины БЖ.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bookmark329"/>
      <w:r w:rsidRPr="001348B8">
        <w:rPr>
          <w:rFonts w:ascii="Times New Roman" w:hAnsi="Times New Roman" w:cs="Times New Roman"/>
          <w:sz w:val="28"/>
          <w:szCs w:val="28"/>
        </w:rPr>
        <w:t>Принципы отбора содержания дифференцированного зачета:</w:t>
      </w:r>
      <w:bookmarkEnd w:id="2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 xml:space="preserve">Ориентация на требования к результатам освоения УД БЖ, представленным в соответствии с ФГОС СПО 43.01.09 Повар, кондитер и рабочей программой УД БЖ: </w:t>
      </w:r>
      <w:r w:rsidRPr="001348B8">
        <w:rPr>
          <w:rStyle w:val="1611pt"/>
          <w:rFonts w:eastAsiaTheme="minorEastAsia"/>
          <w:sz w:val="28"/>
          <w:szCs w:val="28"/>
        </w:rPr>
        <w:t>уметь: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-действовать при угрозе возникновения ЧС;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-пользователь средствами индивидуальной и коллективной защиты;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-изготавливать простейшие средства защиты органов дыхания;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-предохранять продукты питания и питьевую воду от заражения;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-проводить частичную санитарную обработку открытых частей тела и частичную обработку одежду и обуви;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-работать с приборами радиационной и химической разведки и дозиметрического контроля;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-пользоваться аптечкой индивидуальной (АИ);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lastRenderedPageBreak/>
        <w:t>-оказывать медицинскую помощь себе и другим в условиях ЧС</w:t>
      </w:r>
      <w:proofErr w:type="gramStart"/>
      <w:r w:rsidRPr="001348B8">
        <w:rPr>
          <w:rStyle w:val="16"/>
          <w:rFonts w:eastAsiaTheme="minorEastAsia"/>
          <w:sz w:val="28"/>
          <w:szCs w:val="28"/>
        </w:rPr>
        <w:t>.</w:t>
      </w:r>
      <w:proofErr w:type="gramEnd"/>
      <w:r w:rsidRPr="001348B8">
        <w:rPr>
          <w:rStyle w:val="16"/>
          <w:rFonts w:eastAsiaTheme="minorEastAsia"/>
          <w:sz w:val="28"/>
          <w:szCs w:val="28"/>
        </w:rPr>
        <w:t xml:space="preserve"> </w:t>
      </w:r>
      <w:proofErr w:type="gramStart"/>
      <w:r w:rsidRPr="00022F59">
        <w:rPr>
          <w:rStyle w:val="1611pt"/>
          <w:rFonts w:eastAsiaTheme="minorEastAsia"/>
          <w:b w:val="0"/>
          <w:sz w:val="28"/>
          <w:szCs w:val="28"/>
        </w:rPr>
        <w:t>з</w:t>
      </w:r>
      <w:proofErr w:type="gramEnd"/>
      <w:r w:rsidRPr="00022F59">
        <w:rPr>
          <w:rStyle w:val="1611pt"/>
          <w:rFonts w:eastAsiaTheme="minorEastAsia"/>
          <w:b w:val="0"/>
          <w:sz w:val="28"/>
          <w:szCs w:val="28"/>
        </w:rPr>
        <w:t>нать: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основные задачи современных Вооруженных Сил РФ;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основные качества защитника Отечества: патриотизм и верность воинскому долгу;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-основные понятия о воинской обязанности;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-предназначение медицинского освидетельствования;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-правила выживания и поведения при ЧС;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-телефон служб спасения, полиции, пожарной, службы МЧС;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-причины техногенных пожаров;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-поражающие факторы ОМП и защиту от них;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-правила поведения в опасных ситуациях различного характера;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-о вредных привычках и их влиянии на организм человека;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-свои обязанности по ГО.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bookmark330"/>
      <w:r w:rsidRPr="001348B8">
        <w:rPr>
          <w:rFonts w:ascii="Times New Roman" w:hAnsi="Times New Roman" w:cs="Times New Roman"/>
          <w:sz w:val="28"/>
          <w:szCs w:val="28"/>
        </w:rPr>
        <w:t>Структура дифференцированного зачета.</w:t>
      </w:r>
      <w:bookmarkEnd w:id="3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Дифференцированный зачет состоит из обязательной части: обязательная часть содержит 2 задания (вопросов).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Задания дифференцированного зачета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ФГОС СПО, рабочей программы УД ОБЖ.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Задания дифференцированного зачета предлагаются в традиционной форме (устный опрос).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lastRenderedPageBreak/>
        <w:t>Задания дифференцированного зачета равноценны по трудности, одинаковы по структуре, параллельны по расположению заданий.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Тематика зачетных вопросов обязательной части: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Первый вопрос - теоретический, направленный на проверку знаний.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Второй вопрос - практический, связан с применением теоретических знаний на практике.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bookmark331"/>
      <w:r w:rsidRPr="001348B8">
        <w:rPr>
          <w:rFonts w:ascii="Times New Roman" w:hAnsi="Times New Roman" w:cs="Times New Roman"/>
          <w:sz w:val="28"/>
          <w:szCs w:val="28"/>
        </w:rPr>
        <w:t>Система оценивания отдельных заданий и дифференцированного зачета в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bookmark332"/>
      <w:r w:rsidRPr="001348B8">
        <w:rPr>
          <w:rFonts w:ascii="Times New Roman" w:hAnsi="Times New Roman" w:cs="Times New Roman"/>
          <w:sz w:val="28"/>
          <w:szCs w:val="28"/>
        </w:rPr>
        <w:t>целом.</w:t>
      </w:r>
      <w:bookmarkEnd w:id="5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Каждый теоретический вопрос зачета в традиционной форме оценивается по 5-тибалльной шкале: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5</w:t>
      </w:r>
      <w:r w:rsidRPr="001348B8">
        <w:rPr>
          <w:rStyle w:val="16"/>
          <w:rFonts w:eastAsiaTheme="minorEastAsia"/>
          <w:sz w:val="28"/>
          <w:szCs w:val="28"/>
        </w:rPr>
        <w:t>» (отлично) -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работ, высказывать и обосновывать свои суждения. Оценка «</w:t>
      </w:r>
      <w:r w:rsidRPr="001348B8">
        <w:rPr>
          <w:rStyle w:val="1611pt"/>
          <w:rFonts w:eastAsiaTheme="minorEastAsia"/>
          <w:sz w:val="28"/>
          <w:szCs w:val="28"/>
        </w:rPr>
        <w:t>5</w:t>
      </w:r>
      <w:r w:rsidRPr="001348B8">
        <w:rPr>
          <w:rStyle w:val="16"/>
          <w:rFonts w:eastAsiaTheme="minorEastAsia"/>
          <w:sz w:val="28"/>
          <w:szCs w:val="28"/>
        </w:rPr>
        <w:t xml:space="preserve">» (отлично) предполагает грамотное и логичное изложение ответа (в устной или письменной форме) на </w:t>
      </w:r>
      <w:proofErr w:type="spellStart"/>
      <w:r w:rsidRPr="001348B8">
        <w:rPr>
          <w:rStyle w:val="16"/>
          <w:rFonts w:eastAsiaTheme="minorEastAsia"/>
          <w:sz w:val="28"/>
          <w:szCs w:val="28"/>
        </w:rPr>
        <w:t>практико</w:t>
      </w:r>
      <w:r w:rsidRPr="001348B8">
        <w:rPr>
          <w:rStyle w:val="16"/>
          <w:rFonts w:eastAsiaTheme="minorEastAsia"/>
          <w:sz w:val="28"/>
          <w:szCs w:val="28"/>
        </w:rPr>
        <w:softHyphen/>
        <w:t>ориентированные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 xml:space="preserve"> вопросы; обоснование собственного высказывания с точки зрения известных теоретических положений.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4</w:t>
      </w:r>
      <w:r w:rsidRPr="001348B8">
        <w:rPr>
          <w:rStyle w:val="16"/>
          <w:rFonts w:eastAsiaTheme="minorEastAsia"/>
          <w:sz w:val="28"/>
          <w:szCs w:val="28"/>
        </w:rPr>
        <w:t xml:space="preserve">» (хорошо) - если студент полно освоил учебный материал, владеет </w:t>
      </w:r>
      <w:proofErr w:type="spellStart"/>
      <w:r w:rsidRPr="001348B8">
        <w:rPr>
          <w:rStyle w:val="16"/>
          <w:rFonts w:eastAsiaTheme="minorEastAsia"/>
          <w:sz w:val="28"/>
          <w:szCs w:val="28"/>
        </w:rPr>
        <w:t>научно</w:t>
      </w:r>
      <w:r w:rsidRPr="001348B8">
        <w:rPr>
          <w:rStyle w:val="16"/>
          <w:rFonts w:eastAsiaTheme="minorEastAsia"/>
          <w:sz w:val="28"/>
          <w:szCs w:val="28"/>
        </w:rPr>
        <w:softHyphen/>
        <w:t>понятийным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3</w:t>
      </w:r>
      <w:r w:rsidRPr="001348B8">
        <w:rPr>
          <w:rStyle w:val="16"/>
          <w:rFonts w:eastAsiaTheme="minorEastAsia"/>
          <w:sz w:val="28"/>
          <w:szCs w:val="28"/>
        </w:rPr>
        <w:t xml:space="preserve">» (удовлетворительно) -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</w:t>
      </w:r>
      <w:r w:rsidRPr="001348B8">
        <w:rPr>
          <w:rStyle w:val="16"/>
          <w:rFonts w:eastAsiaTheme="minorEastAsia"/>
          <w:sz w:val="28"/>
          <w:szCs w:val="28"/>
        </w:rPr>
        <w:lastRenderedPageBreak/>
        <w:t>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2</w:t>
      </w:r>
      <w:r w:rsidRPr="001348B8">
        <w:rPr>
          <w:rStyle w:val="16"/>
          <w:rFonts w:eastAsiaTheme="minorEastAsia"/>
          <w:sz w:val="28"/>
          <w:szCs w:val="28"/>
        </w:rPr>
        <w:t>» (неудовлетворительно) - если студент имеет разрозненные, бессистемные знания по УД ОБЖ, допускает ошибки в определении базовых понятий, искажает их смысл; не может практически применять теоретические знания.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Итоговая оценка за зачет определяется как средний балл по всем заданиям.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Обязательным условием является выполнение всех двух заданий из обязательной части, а уровень владения материалом должен быть оценен не ниже чем на 3 балла.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 xml:space="preserve">Для студентов, успешно и вовремя выполнивших все формы и методы текущего контроля во время обучения, возможно выставление среднего балла по текущим оценкам за семестр в качестве оценки за дифференцированный зачет. Однако задания для отстающих студентов, или которые повторно пересдают дисциплину, задания представлены в </w:t>
      </w:r>
      <w:proofErr w:type="gramStart"/>
      <w:r w:rsidRPr="001348B8">
        <w:rPr>
          <w:rStyle w:val="16"/>
          <w:rFonts w:eastAsiaTheme="minorEastAsia"/>
          <w:sz w:val="28"/>
          <w:szCs w:val="28"/>
        </w:rPr>
        <w:t>данном</w:t>
      </w:r>
      <w:proofErr w:type="gramEnd"/>
      <w:r w:rsidRPr="001348B8">
        <w:rPr>
          <w:rStyle w:val="16"/>
          <w:rFonts w:eastAsiaTheme="minorEastAsia"/>
          <w:sz w:val="28"/>
          <w:szCs w:val="28"/>
        </w:rPr>
        <w:t xml:space="preserve"> </w:t>
      </w:r>
      <w:proofErr w:type="spellStart"/>
      <w:r w:rsidRPr="001348B8">
        <w:rPr>
          <w:rStyle w:val="16"/>
          <w:rFonts w:eastAsiaTheme="minorEastAsia"/>
          <w:sz w:val="28"/>
          <w:szCs w:val="28"/>
        </w:rPr>
        <w:t>ФОСе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>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bookmark333"/>
      <w:r w:rsidRPr="001348B8">
        <w:rPr>
          <w:rFonts w:ascii="Times New Roman" w:hAnsi="Times New Roman" w:cs="Times New Roman"/>
          <w:sz w:val="28"/>
          <w:szCs w:val="28"/>
        </w:rPr>
        <w:t>Время проведения дифференцированного зачета.</w:t>
      </w:r>
      <w:bookmarkEnd w:id="6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На подготовку к устному ответу на дифференцированном зачете студенту отводится не более 30 минут. Время устного ответа студента на дифференцированном зачете составляет 10минут.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Fonts w:ascii="Times New Roman" w:hAnsi="Times New Roman" w:cs="Times New Roman"/>
          <w:sz w:val="28"/>
          <w:szCs w:val="28"/>
        </w:rPr>
        <w:t>Инструкция для студентов</w:t>
      </w:r>
    </w:p>
    <w:p w:rsidR="00FD33BD" w:rsidRDefault="006E7771" w:rsidP="00022F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Fonts w:ascii="Times New Roman" w:hAnsi="Times New Roman" w:cs="Times New Roman"/>
          <w:sz w:val="28"/>
          <w:szCs w:val="28"/>
        </w:rPr>
        <w:t xml:space="preserve">Форма проведения промежуточной аттестации </w:t>
      </w:r>
      <w:r w:rsidRPr="00022F59">
        <w:rPr>
          <w:rStyle w:val="3115pt"/>
          <w:rFonts w:eastAsiaTheme="minorEastAsia"/>
          <w:b w:val="0"/>
          <w:sz w:val="28"/>
          <w:szCs w:val="28"/>
        </w:rPr>
        <w:t>по УД БЖ-</w:t>
      </w:r>
      <w:r w:rsidRPr="001348B8">
        <w:rPr>
          <w:rStyle w:val="16"/>
          <w:rFonts w:eastAsiaTheme="minorEastAsia"/>
          <w:sz w:val="28"/>
          <w:szCs w:val="28"/>
        </w:rPr>
        <w:t>дифференцированного зачета в традиционной форме.</w:t>
      </w:r>
    </w:p>
    <w:p w:rsidR="00FD33BD" w:rsidRPr="00D7207E" w:rsidRDefault="00FD33BD" w:rsidP="00022F5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FD33BD" w:rsidRPr="00D7207E" w:rsidRDefault="00FD33BD" w:rsidP="00FD33BD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FD33BD" w:rsidRPr="00520E67" w:rsidRDefault="00FD33BD" w:rsidP="00FD33BD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Безопасность жизнедеятельности. Краткий конспект лекций: </w:t>
      </w:r>
      <w:proofErr w:type="gramStart"/>
      <w:r w:rsidRPr="00520E67">
        <w:rPr>
          <w:rFonts w:ascii="Times New Roman" w:eastAsia="TimesNewRomanPSMT" w:hAnsi="Times New Roman" w:cs="Times New Roman"/>
          <w:sz w:val="28"/>
          <w:szCs w:val="28"/>
        </w:rPr>
        <w:t>учебное</w:t>
      </w:r>
      <w:proofErr w:type="gramEnd"/>
    </w:p>
    <w:p w:rsidR="00FD33BD" w:rsidRPr="00520E67" w:rsidRDefault="00FD33BD" w:rsidP="00FD33BD">
      <w:pPr>
        <w:pStyle w:val="a7"/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20E67">
        <w:rPr>
          <w:rFonts w:ascii="Times New Roman" w:eastAsia="TimesNewRomanPSMT" w:hAnsi="Times New Roman" w:cs="Times New Roman"/>
          <w:sz w:val="28"/>
          <w:szCs w:val="28"/>
        </w:rPr>
        <w:lastRenderedPageBreak/>
        <w:t>пособие для студентов высших учебных заведений</w:t>
      </w:r>
      <w:proofErr w:type="gramStart"/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 / С</w:t>
      </w:r>
      <w:proofErr w:type="gramEnd"/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ост. И.А. Леонтьева. </w:t>
      </w:r>
      <w:r>
        <w:rPr>
          <w:rFonts w:ascii="Times New Roman" w:eastAsia="TimesNewRomanPSMT" w:hAnsi="Times New Roman" w:cs="Times New Roman"/>
          <w:sz w:val="28"/>
          <w:szCs w:val="28"/>
        </w:rPr>
        <w:t>2014</w:t>
      </w:r>
    </w:p>
    <w:p w:rsidR="00FD33BD" w:rsidRDefault="00FD33BD" w:rsidP="00FD33BD">
      <w:pPr>
        <w:pStyle w:val="a7"/>
        <w:spacing w:after="0" w:line="360" w:lineRule="auto"/>
        <w:jc w:val="both"/>
        <w:rPr>
          <w:rFonts w:eastAsia="TimesNewRomanPSMT" w:cs="TimesNewRomanPSMT"/>
          <w:sz w:val="28"/>
          <w:szCs w:val="28"/>
        </w:rPr>
      </w:pPr>
      <w:r w:rsidRPr="00520E67">
        <w:rPr>
          <w:rFonts w:ascii="Times New Roman" w:eastAsia="TimesNewRomanPSMT" w:hAnsi="Times New Roman" w:cs="Times New Roman"/>
          <w:sz w:val="28"/>
          <w:szCs w:val="28"/>
        </w:rPr>
        <w:t>– 180</w:t>
      </w:r>
      <w:r w:rsidRPr="00520E67"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eastAsia="TimesNewRomanPSMT" w:cs="TimesNewRomanPSMT"/>
          <w:sz w:val="28"/>
          <w:szCs w:val="28"/>
        </w:rPr>
        <w:t>с.</w:t>
      </w:r>
    </w:p>
    <w:p w:rsidR="00FD33BD" w:rsidRPr="002B6B65" w:rsidRDefault="00FD33BD" w:rsidP="00FD33BD">
      <w:pPr>
        <w:pStyle w:val="Default"/>
        <w:numPr>
          <w:ilvl w:val="0"/>
          <w:numId w:val="34"/>
        </w:numPr>
        <w:spacing w:line="360" w:lineRule="auto"/>
        <w:rPr>
          <w:rFonts w:eastAsia="TimesNewRomanPSMT"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BF6740">
        <w:rPr>
          <w:bCs/>
          <w:sz w:val="28"/>
          <w:szCs w:val="28"/>
        </w:rPr>
        <w:t>Подготовка к военной службе и военно-профессиональной деятельности</w:t>
      </w:r>
      <w:proofErr w:type="gramStart"/>
      <w:r w:rsidRPr="00BF6740">
        <w:rPr>
          <w:bCs/>
          <w:sz w:val="28"/>
          <w:szCs w:val="28"/>
        </w:rPr>
        <w:t xml:space="preserve"> :</w:t>
      </w:r>
      <w:proofErr w:type="gramEnd"/>
      <w:r w:rsidRPr="00BF6740">
        <w:rPr>
          <w:b/>
          <w:bCs/>
          <w:sz w:val="28"/>
          <w:szCs w:val="28"/>
        </w:rPr>
        <w:t xml:space="preserve"> </w:t>
      </w:r>
      <w:r w:rsidRPr="00BF6740">
        <w:rPr>
          <w:sz w:val="28"/>
          <w:szCs w:val="28"/>
        </w:rPr>
        <w:t xml:space="preserve">учебно-методическое пособие / В. П. </w:t>
      </w:r>
      <w:proofErr w:type="spellStart"/>
      <w:r w:rsidRPr="00BF6740">
        <w:rPr>
          <w:sz w:val="28"/>
          <w:szCs w:val="28"/>
        </w:rPr>
        <w:t>Перфилов</w:t>
      </w:r>
      <w:proofErr w:type="spellEnd"/>
      <w:r w:rsidRPr="00BF6740">
        <w:rPr>
          <w:sz w:val="28"/>
          <w:szCs w:val="28"/>
        </w:rPr>
        <w:t>. — Электрон</w:t>
      </w:r>
      <w:proofErr w:type="gramStart"/>
      <w:r w:rsidRPr="00BF6740">
        <w:rPr>
          <w:sz w:val="28"/>
          <w:szCs w:val="28"/>
        </w:rPr>
        <w:t>.</w:t>
      </w:r>
      <w:proofErr w:type="gramEnd"/>
      <w:r w:rsidRPr="00BF6740">
        <w:rPr>
          <w:sz w:val="28"/>
          <w:szCs w:val="28"/>
        </w:rPr>
        <w:t xml:space="preserve"> </w:t>
      </w:r>
      <w:proofErr w:type="gramStart"/>
      <w:r w:rsidRPr="00BF6740">
        <w:rPr>
          <w:sz w:val="28"/>
          <w:szCs w:val="28"/>
        </w:rPr>
        <w:t>т</w:t>
      </w:r>
      <w:proofErr w:type="gramEnd"/>
      <w:r w:rsidRPr="00BF6740">
        <w:rPr>
          <w:sz w:val="28"/>
          <w:szCs w:val="28"/>
        </w:rPr>
        <w:t xml:space="preserve">екстовые дан. (2,20 </w:t>
      </w:r>
      <w:proofErr w:type="spellStart"/>
      <w:r w:rsidRPr="00BF6740">
        <w:rPr>
          <w:sz w:val="28"/>
          <w:szCs w:val="28"/>
        </w:rPr>
        <w:t>Мb</w:t>
      </w:r>
      <w:proofErr w:type="spellEnd"/>
      <w:r w:rsidRPr="00BF6740">
        <w:rPr>
          <w:sz w:val="28"/>
          <w:szCs w:val="28"/>
        </w:rPr>
        <w:t>). — Ярославль</w:t>
      </w:r>
      <w:proofErr w:type="gramStart"/>
      <w:r w:rsidRPr="00BF6740">
        <w:rPr>
          <w:sz w:val="28"/>
          <w:szCs w:val="28"/>
        </w:rPr>
        <w:t xml:space="preserve"> :</w:t>
      </w:r>
      <w:proofErr w:type="gramEnd"/>
      <w:r w:rsidRPr="00BF6740">
        <w:rPr>
          <w:sz w:val="28"/>
          <w:szCs w:val="28"/>
        </w:rPr>
        <w:t xml:space="preserve"> ГАУ ДПО ЯО ИРО, 2023. — Текст</w:t>
      </w:r>
      <w:proofErr w:type="gramStart"/>
      <w:r w:rsidRPr="00BF6740">
        <w:rPr>
          <w:sz w:val="28"/>
          <w:szCs w:val="28"/>
        </w:rPr>
        <w:t xml:space="preserve"> :</w:t>
      </w:r>
      <w:proofErr w:type="gramEnd"/>
      <w:r w:rsidRPr="00BF6740">
        <w:rPr>
          <w:sz w:val="28"/>
          <w:szCs w:val="28"/>
        </w:rPr>
        <w:t xml:space="preserve"> электронный.— (Безопасность жизнедеятельности).</w:t>
      </w:r>
    </w:p>
    <w:p w:rsidR="00FD33BD" w:rsidRDefault="00FD33BD" w:rsidP="00FD33BD">
      <w:pPr>
        <w:pStyle w:val="Default"/>
        <w:numPr>
          <w:ilvl w:val="0"/>
          <w:numId w:val="34"/>
        </w:numPr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Основы безопасности и защиты Родины: практикум, Москва, издательский центр «Академия», сост. Косолапова Н.В. 2025-172с.  </w:t>
      </w:r>
    </w:p>
    <w:p w:rsidR="00FD33BD" w:rsidRPr="00D7207E" w:rsidRDefault="00FD33BD" w:rsidP="00FD33BD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FD33BD" w:rsidRPr="00FD33BD" w:rsidRDefault="00022F59" w:rsidP="00FD33BD">
      <w:pPr>
        <w:pStyle w:val="TableParagraph"/>
        <w:numPr>
          <w:ilvl w:val="0"/>
          <w:numId w:val="35"/>
        </w:numPr>
        <w:spacing w:line="360" w:lineRule="auto"/>
        <w:ind w:right="31" w:hanging="502"/>
        <w:rPr>
          <w:sz w:val="28"/>
          <w:szCs w:val="28"/>
        </w:rPr>
      </w:pPr>
      <w:hyperlink r:id="rId6" w:history="1">
        <w:r w:rsidR="00FD33BD" w:rsidRPr="00FD33BD">
          <w:rPr>
            <w:rStyle w:val="a8"/>
            <w:color w:val="auto"/>
            <w:sz w:val="28"/>
            <w:szCs w:val="28"/>
            <w:u w:val="none"/>
          </w:rPr>
          <w:t>https://mchs.gov.ru/ Министерство Российской</w:t>
        </w:r>
      </w:hyperlink>
      <w:r w:rsidR="00FD33BD" w:rsidRPr="00FD33BD">
        <w:rPr>
          <w:sz w:val="28"/>
          <w:szCs w:val="28"/>
        </w:rPr>
        <w:t xml:space="preserve"> Федерации по делам гражданской обороны, чрезвычайным ситуациям и ликвидации   последствий стихийных бедстви</w:t>
      </w:r>
      <w:proofErr w:type="gramStart"/>
      <w:r w:rsidR="00FD33BD" w:rsidRPr="00FD33BD">
        <w:rPr>
          <w:sz w:val="28"/>
          <w:szCs w:val="28"/>
        </w:rPr>
        <w:t>й(</w:t>
      </w:r>
      <w:proofErr w:type="gramEnd"/>
      <w:r w:rsidR="00FD33BD" w:rsidRPr="00FD33BD">
        <w:rPr>
          <w:sz w:val="28"/>
          <w:szCs w:val="28"/>
        </w:rPr>
        <w:t xml:space="preserve">МЧС </w:t>
      </w:r>
      <w:r w:rsidR="00FD33BD" w:rsidRPr="00FD33BD">
        <w:rPr>
          <w:spacing w:val="-2"/>
          <w:sz w:val="28"/>
          <w:szCs w:val="28"/>
        </w:rPr>
        <w:t>России.</w:t>
      </w:r>
    </w:p>
    <w:p w:rsidR="00FD33BD" w:rsidRPr="00FD33BD" w:rsidRDefault="00022F59" w:rsidP="00FD33BD">
      <w:pPr>
        <w:pStyle w:val="af0"/>
        <w:widowControl w:val="0"/>
        <w:numPr>
          <w:ilvl w:val="0"/>
          <w:numId w:val="35"/>
        </w:numPr>
        <w:spacing w:after="0" w:line="360" w:lineRule="auto"/>
        <w:ind w:hanging="502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hyperlink r:id="rId7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https://minzdrav.gov.ru/Министерство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здравоохранения Российской </w:t>
      </w:r>
      <w:r w:rsidR="00FD33BD" w:rsidRPr="00FD33BD">
        <w:rPr>
          <w:rFonts w:ascii="Times New Roman" w:hAnsi="Times New Roman" w:cs="Times New Roman"/>
          <w:spacing w:val="-2"/>
          <w:sz w:val="28"/>
          <w:szCs w:val="28"/>
        </w:rPr>
        <w:t>Федерации.</w:t>
      </w:r>
    </w:p>
    <w:p w:rsidR="00FD33BD" w:rsidRPr="00FD33BD" w:rsidRDefault="00022F59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https://cyberleninka.ru/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«</w:t>
      </w:r>
      <w:proofErr w:type="spellStart"/>
      <w:r w:rsidR="00FD33BD" w:rsidRPr="00FD33BD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="00FD33BD" w:rsidRPr="00FD33BD">
        <w:rPr>
          <w:rFonts w:ascii="Times New Roman" w:hAnsi="Times New Roman" w:cs="Times New Roman"/>
          <w:sz w:val="28"/>
          <w:szCs w:val="28"/>
        </w:rPr>
        <w:t>».</w:t>
      </w:r>
    </w:p>
    <w:p w:rsidR="00FD33BD" w:rsidRPr="00FD33BD" w:rsidRDefault="00022F59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https://elibrary.ru/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eLibrary.ru.</w:t>
      </w:r>
    </w:p>
    <w:p w:rsidR="00FD33BD" w:rsidRPr="00FD33BD" w:rsidRDefault="00022F59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https://onlinetestpad.com/ru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 конструктор тестов. </w:t>
      </w:r>
    </w:p>
    <w:p w:rsidR="00FD33BD" w:rsidRPr="00FD33BD" w:rsidRDefault="00022F59" w:rsidP="00FD33BD">
      <w:pPr>
        <w:pStyle w:val="a7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https://yozhik307.wixsite.com/website-4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Сайт учителей  ОБЖ.</w:t>
      </w:r>
    </w:p>
    <w:p w:rsidR="00FD33BD" w:rsidRPr="00FD33BD" w:rsidRDefault="00022F59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 образовательная социальная сеть.</w:t>
      </w:r>
    </w:p>
    <w:p w:rsidR="00FD33BD" w:rsidRPr="00FD33BD" w:rsidRDefault="00022F59" w:rsidP="00FD33BD">
      <w:pPr>
        <w:pStyle w:val="af0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https://infourok.ru/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3BD" w:rsidRPr="00FD33BD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FD33BD" w:rsidRPr="00FD33BD">
        <w:rPr>
          <w:rFonts w:ascii="Times New Roman" w:hAnsi="Times New Roman" w:cs="Times New Roman"/>
          <w:sz w:val="28"/>
          <w:szCs w:val="28"/>
        </w:rPr>
        <w:t>.</w:t>
      </w:r>
    </w:p>
    <w:p w:rsidR="00FD33BD" w:rsidRPr="00FD33BD" w:rsidRDefault="00022F59" w:rsidP="00FD33BD">
      <w:pPr>
        <w:pStyle w:val="af0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https://обж.рф/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ОБЖ.РФ.</w:t>
      </w:r>
    </w:p>
    <w:p w:rsidR="00205965" w:rsidRPr="00FD33BD" w:rsidRDefault="00022F59" w:rsidP="00FD33BD">
      <w:pPr>
        <w:pStyle w:val="a7"/>
        <w:numPr>
          <w:ilvl w:val="0"/>
          <w:numId w:val="35"/>
        </w:numPr>
        <w:spacing w:after="0" w:line="360" w:lineRule="auto"/>
        <w:ind w:hanging="502"/>
        <w:jc w:val="both"/>
        <w:rPr>
          <w:rFonts w:ascii="Times New Roman" w:hAnsi="Times New Roman" w:cs="Times New Roman"/>
        </w:rPr>
      </w:pPr>
      <w:hyperlink r:id="rId15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https://znanierussia.ru/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Российское общество Знание.</w:t>
      </w:r>
      <w:r w:rsidR="00FD33BD" w:rsidRPr="00FD33BD">
        <w:rPr>
          <w:rFonts w:ascii="Times New Roman" w:hAnsi="Times New Roman" w:cs="Times New Roman"/>
        </w:rPr>
        <w:t xml:space="preserve"> </w:t>
      </w:r>
    </w:p>
    <w:sectPr w:rsidR="00205965" w:rsidRPr="00FD33BD" w:rsidSect="00706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6EA"/>
    <w:multiLevelType w:val="multilevel"/>
    <w:tmpl w:val="8CF88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D2855"/>
    <w:multiLevelType w:val="hybridMultilevel"/>
    <w:tmpl w:val="EEF858A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420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4E267B"/>
    <w:multiLevelType w:val="hybridMultilevel"/>
    <w:tmpl w:val="F3689704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E6E55"/>
    <w:multiLevelType w:val="hybridMultilevel"/>
    <w:tmpl w:val="8BAA76D2"/>
    <w:lvl w:ilvl="0" w:tplc="0526D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BE584E"/>
    <w:multiLevelType w:val="multilevel"/>
    <w:tmpl w:val="D1F40D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D5094"/>
    <w:multiLevelType w:val="hybridMultilevel"/>
    <w:tmpl w:val="FB1ACE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B7822"/>
    <w:multiLevelType w:val="multilevel"/>
    <w:tmpl w:val="E3D64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B77534"/>
    <w:multiLevelType w:val="multilevel"/>
    <w:tmpl w:val="1DF825AE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A2EE1"/>
    <w:multiLevelType w:val="multilevel"/>
    <w:tmpl w:val="5352C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D64AD4"/>
    <w:multiLevelType w:val="multilevel"/>
    <w:tmpl w:val="C64C0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0168F6"/>
    <w:multiLevelType w:val="multilevel"/>
    <w:tmpl w:val="D73CC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5E5ECB"/>
    <w:multiLevelType w:val="multilevel"/>
    <w:tmpl w:val="A432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FD0573"/>
    <w:multiLevelType w:val="hybridMultilevel"/>
    <w:tmpl w:val="74D469F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F4D03"/>
    <w:multiLevelType w:val="multilevel"/>
    <w:tmpl w:val="4B603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6B6C"/>
    <w:multiLevelType w:val="multilevel"/>
    <w:tmpl w:val="A5A068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F2370C"/>
    <w:multiLevelType w:val="hybridMultilevel"/>
    <w:tmpl w:val="298C6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67ABA"/>
    <w:multiLevelType w:val="multilevel"/>
    <w:tmpl w:val="138EA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497F1F"/>
    <w:multiLevelType w:val="multilevel"/>
    <w:tmpl w:val="35B6F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AD34CF"/>
    <w:multiLevelType w:val="multilevel"/>
    <w:tmpl w:val="3946A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EE7B2C"/>
    <w:multiLevelType w:val="multilevel"/>
    <w:tmpl w:val="3FD073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0E1B1A"/>
    <w:multiLevelType w:val="multilevel"/>
    <w:tmpl w:val="D9C4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E38C1"/>
    <w:multiLevelType w:val="multilevel"/>
    <w:tmpl w:val="0F3CC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DB2922"/>
    <w:multiLevelType w:val="hybridMultilevel"/>
    <w:tmpl w:val="305EE6EE"/>
    <w:lvl w:ilvl="0" w:tplc="25D2426A">
      <w:start w:val="1"/>
      <w:numFmt w:val="decimal"/>
      <w:lvlText w:val="%1."/>
      <w:lvlJc w:val="left"/>
      <w:pPr>
        <w:ind w:left="-233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-1614" w:hanging="360"/>
      </w:pPr>
    </w:lvl>
    <w:lvl w:ilvl="2" w:tplc="0419001B" w:tentative="1">
      <w:start w:val="1"/>
      <w:numFmt w:val="lowerRoman"/>
      <w:lvlText w:val="%3."/>
      <w:lvlJc w:val="right"/>
      <w:pPr>
        <w:ind w:left="-894" w:hanging="180"/>
      </w:pPr>
    </w:lvl>
    <w:lvl w:ilvl="3" w:tplc="0419000F" w:tentative="1">
      <w:start w:val="1"/>
      <w:numFmt w:val="decimal"/>
      <w:lvlText w:val="%4."/>
      <w:lvlJc w:val="left"/>
      <w:pPr>
        <w:ind w:left="-174" w:hanging="360"/>
      </w:pPr>
    </w:lvl>
    <w:lvl w:ilvl="4" w:tplc="04190019" w:tentative="1">
      <w:start w:val="1"/>
      <w:numFmt w:val="lowerLetter"/>
      <w:lvlText w:val="%5."/>
      <w:lvlJc w:val="left"/>
      <w:pPr>
        <w:ind w:left="546" w:hanging="360"/>
      </w:pPr>
    </w:lvl>
    <w:lvl w:ilvl="5" w:tplc="0419001B" w:tentative="1">
      <w:start w:val="1"/>
      <w:numFmt w:val="lowerRoman"/>
      <w:lvlText w:val="%6."/>
      <w:lvlJc w:val="right"/>
      <w:pPr>
        <w:ind w:left="1266" w:hanging="180"/>
      </w:pPr>
    </w:lvl>
    <w:lvl w:ilvl="6" w:tplc="0419000F" w:tentative="1">
      <w:start w:val="1"/>
      <w:numFmt w:val="decimal"/>
      <w:lvlText w:val="%7."/>
      <w:lvlJc w:val="left"/>
      <w:pPr>
        <w:ind w:left="1986" w:hanging="360"/>
      </w:pPr>
    </w:lvl>
    <w:lvl w:ilvl="7" w:tplc="04190019" w:tentative="1">
      <w:start w:val="1"/>
      <w:numFmt w:val="lowerLetter"/>
      <w:lvlText w:val="%8."/>
      <w:lvlJc w:val="left"/>
      <w:pPr>
        <w:ind w:left="2706" w:hanging="360"/>
      </w:pPr>
    </w:lvl>
    <w:lvl w:ilvl="8" w:tplc="0419001B" w:tentative="1">
      <w:start w:val="1"/>
      <w:numFmt w:val="lowerRoman"/>
      <w:lvlText w:val="%9."/>
      <w:lvlJc w:val="right"/>
      <w:pPr>
        <w:ind w:left="3426" w:hanging="180"/>
      </w:pPr>
    </w:lvl>
  </w:abstractNum>
  <w:abstractNum w:abstractNumId="24">
    <w:nsid w:val="4EBA02BB"/>
    <w:multiLevelType w:val="hybridMultilevel"/>
    <w:tmpl w:val="CFFA1FF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9E1829"/>
    <w:multiLevelType w:val="hybridMultilevel"/>
    <w:tmpl w:val="4064A0B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912FC7"/>
    <w:multiLevelType w:val="multilevel"/>
    <w:tmpl w:val="2EBE9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9C63E5"/>
    <w:multiLevelType w:val="hybridMultilevel"/>
    <w:tmpl w:val="34C8577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28009B"/>
    <w:multiLevelType w:val="multilevel"/>
    <w:tmpl w:val="C702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B12162"/>
    <w:multiLevelType w:val="multilevel"/>
    <w:tmpl w:val="A4F6F7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212596"/>
    <w:multiLevelType w:val="multilevel"/>
    <w:tmpl w:val="651435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62012C"/>
    <w:multiLevelType w:val="multilevel"/>
    <w:tmpl w:val="2F16A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083FF7"/>
    <w:multiLevelType w:val="hybridMultilevel"/>
    <w:tmpl w:val="2E4A383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A0E98"/>
    <w:multiLevelType w:val="hybridMultilevel"/>
    <w:tmpl w:val="BCCA177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7F8F"/>
    <w:multiLevelType w:val="multilevel"/>
    <w:tmpl w:val="EA124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4"/>
  </w:num>
  <w:num w:numId="3">
    <w:abstractNumId w:val="2"/>
  </w:num>
  <w:num w:numId="4">
    <w:abstractNumId w:val="3"/>
  </w:num>
  <w:num w:numId="5">
    <w:abstractNumId w:val="25"/>
  </w:num>
  <w:num w:numId="6">
    <w:abstractNumId w:val="1"/>
  </w:num>
  <w:num w:numId="7">
    <w:abstractNumId w:val="13"/>
  </w:num>
  <w:num w:numId="8">
    <w:abstractNumId w:val="27"/>
  </w:num>
  <w:num w:numId="9">
    <w:abstractNumId w:val="33"/>
  </w:num>
  <w:num w:numId="10">
    <w:abstractNumId w:val="24"/>
  </w:num>
  <w:num w:numId="11">
    <w:abstractNumId w:val="32"/>
  </w:num>
  <w:num w:numId="12">
    <w:abstractNumId w:val="23"/>
  </w:num>
  <w:num w:numId="13">
    <w:abstractNumId w:val="18"/>
  </w:num>
  <w:num w:numId="14">
    <w:abstractNumId w:val="14"/>
  </w:num>
  <w:num w:numId="15">
    <w:abstractNumId w:val="22"/>
  </w:num>
  <w:num w:numId="16">
    <w:abstractNumId w:val="21"/>
  </w:num>
  <w:num w:numId="17">
    <w:abstractNumId w:val="0"/>
  </w:num>
  <w:num w:numId="18">
    <w:abstractNumId w:val="12"/>
  </w:num>
  <w:num w:numId="19">
    <w:abstractNumId w:val="17"/>
  </w:num>
  <w:num w:numId="20">
    <w:abstractNumId w:val="28"/>
  </w:num>
  <w:num w:numId="21">
    <w:abstractNumId w:val="26"/>
  </w:num>
  <w:num w:numId="22">
    <w:abstractNumId w:val="9"/>
  </w:num>
  <w:num w:numId="23">
    <w:abstractNumId w:val="5"/>
  </w:num>
  <w:num w:numId="24">
    <w:abstractNumId w:val="30"/>
  </w:num>
  <w:num w:numId="25">
    <w:abstractNumId w:val="15"/>
  </w:num>
  <w:num w:numId="26">
    <w:abstractNumId w:val="20"/>
  </w:num>
  <w:num w:numId="27">
    <w:abstractNumId w:val="8"/>
  </w:num>
  <w:num w:numId="28">
    <w:abstractNumId w:val="31"/>
  </w:num>
  <w:num w:numId="29">
    <w:abstractNumId w:val="11"/>
  </w:num>
  <w:num w:numId="30">
    <w:abstractNumId w:val="34"/>
  </w:num>
  <w:num w:numId="31">
    <w:abstractNumId w:val="19"/>
  </w:num>
  <w:num w:numId="32">
    <w:abstractNumId w:val="10"/>
  </w:num>
  <w:num w:numId="33">
    <w:abstractNumId w:val="7"/>
  </w:num>
  <w:num w:numId="34">
    <w:abstractNumId w:val="16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5965"/>
    <w:rsid w:val="00022F59"/>
    <w:rsid w:val="000E4535"/>
    <w:rsid w:val="00122A46"/>
    <w:rsid w:val="0018476E"/>
    <w:rsid w:val="00186D40"/>
    <w:rsid w:val="00205965"/>
    <w:rsid w:val="0030268B"/>
    <w:rsid w:val="0034781C"/>
    <w:rsid w:val="004D0A09"/>
    <w:rsid w:val="005608B0"/>
    <w:rsid w:val="005C1FC8"/>
    <w:rsid w:val="00643E82"/>
    <w:rsid w:val="006D14FE"/>
    <w:rsid w:val="006E7771"/>
    <w:rsid w:val="0070609B"/>
    <w:rsid w:val="00A25C4D"/>
    <w:rsid w:val="00CE0ECE"/>
    <w:rsid w:val="00F512F5"/>
    <w:rsid w:val="00F51AB8"/>
    <w:rsid w:val="00FD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6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05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3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0A09"/>
    <w:rPr>
      <w:b/>
      <w:bCs/>
    </w:rPr>
  </w:style>
  <w:style w:type="character" w:styleId="a4">
    <w:name w:val="Emphasis"/>
    <w:basedOn w:val="a0"/>
    <w:qFormat/>
    <w:rsid w:val="004D0A09"/>
    <w:rPr>
      <w:i/>
      <w:iCs/>
    </w:rPr>
  </w:style>
  <w:style w:type="paragraph" w:styleId="a5">
    <w:name w:val="No Spacing"/>
    <w:link w:val="a6"/>
    <w:uiPriority w:val="1"/>
    <w:qFormat/>
    <w:rsid w:val="004D0A09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4D0A09"/>
  </w:style>
  <w:style w:type="paragraph" w:styleId="a7">
    <w:name w:val="List Paragraph"/>
    <w:basedOn w:val="a"/>
    <w:uiPriority w:val="34"/>
    <w:qFormat/>
    <w:rsid w:val="00205965"/>
    <w:pPr>
      <w:ind w:left="720"/>
      <w:contextualSpacing/>
    </w:pPr>
    <w:rPr>
      <w:rFonts w:eastAsiaTheme="minorHAnsi"/>
      <w:lang w:eastAsia="en-US"/>
    </w:rPr>
  </w:style>
  <w:style w:type="character" w:styleId="a8">
    <w:name w:val="Hyperlink"/>
    <w:basedOn w:val="a0"/>
    <w:unhideWhenUsed/>
    <w:rsid w:val="00205965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2059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596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059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9">
    <w:name w:val="Table Grid"/>
    <w:basedOn w:val="a1"/>
    <w:uiPriority w:val="59"/>
    <w:rsid w:val="002059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5"/>
    <w:rsid w:val="00205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Основной текст + Полужирный"/>
    <w:basedOn w:val="aa"/>
    <w:rsid w:val="002059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5pt">
    <w:name w:val="Основной текст + 11;5 pt"/>
    <w:basedOn w:val="aa"/>
    <w:rsid w:val="0020596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5"/>
    <w:basedOn w:val="a"/>
    <w:link w:val="aa"/>
    <w:rsid w:val="00205965"/>
    <w:pPr>
      <w:widowControl w:val="0"/>
      <w:shd w:val="clear" w:color="auto" w:fill="FFFFFF"/>
      <w:spacing w:after="540" w:line="274" w:lineRule="exact"/>
      <w:ind w:hanging="38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6">
    <w:name w:val="Основной текст (16)"/>
    <w:basedOn w:val="a0"/>
    <w:rsid w:val="00205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главление 3 Знак"/>
    <w:basedOn w:val="a0"/>
    <w:link w:val="30"/>
    <w:rsid w:val="0020596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30">
    <w:name w:val="toc 3"/>
    <w:basedOn w:val="a"/>
    <w:link w:val="3"/>
    <w:autoRedefine/>
    <w:rsid w:val="00205965"/>
    <w:pPr>
      <w:widowControl w:val="0"/>
      <w:shd w:val="clear" w:color="auto" w:fill="FFFFFF"/>
      <w:spacing w:after="0" w:line="365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7">
    <w:name w:val="Основной текст7"/>
    <w:basedOn w:val="a"/>
    <w:rsid w:val="0020596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link w:val="32"/>
    <w:rsid w:val="0020596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5965"/>
    <w:pPr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paragraph" w:customStyle="1" w:styleId="ConsPlusNormal">
    <w:name w:val="ConsPlusNormal"/>
    <w:rsid w:val="00205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ody Text Indent"/>
    <w:basedOn w:val="a"/>
    <w:link w:val="ad"/>
    <w:unhideWhenUsed/>
    <w:rsid w:val="006E77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6E7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E77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7115pt">
    <w:name w:val="Заголовок №7 + 11;5 pt;Не полужирный"/>
    <w:basedOn w:val="a0"/>
    <w:rsid w:val="006E777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611pt">
    <w:name w:val="Основной текст (16) + 11 pt;Полужирный"/>
    <w:basedOn w:val="a0"/>
    <w:rsid w:val="006E7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115pt">
    <w:name w:val="Основной текст (3) + 11;5 pt;Не полужирный"/>
    <w:basedOn w:val="31"/>
    <w:rsid w:val="006E7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e">
    <w:name w:val="Normal (Web)"/>
    <w:basedOn w:val="a"/>
    <w:uiPriority w:val="99"/>
    <w:unhideWhenUsed/>
    <w:rsid w:val="00122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7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1">
    <w:name w:val="Основной текст4"/>
    <w:basedOn w:val="aa"/>
    <w:rsid w:val="0018476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">
    <w:name w:val="Подпись к таблице"/>
    <w:basedOn w:val="a0"/>
    <w:rsid w:val="001847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 (6)"/>
    <w:basedOn w:val="a0"/>
    <w:rsid w:val="0018476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FD33B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Exact">
    <w:name w:val="Основной текст (6) Exact"/>
    <w:basedOn w:val="a0"/>
    <w:rsid w:val="00FD3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2"/>
      <w:szCs w:val="22"/>
      <w:u w:val="none"/>
    </w:rPr>
  </w:style>
  <w:style w:type="paragraph" w:styleId="af0">
    <w:name w:val="Body Text"/>
    <w:basedOn w:val="a"/>
    <w:link w:val="af1"/>
    <w:uiPriority w:val="99"/>
    <w:semiHidden/>
    <w:unhideWhenUsed/>
    <w:rsid w:val="00FD33B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D33BD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FD33BD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" TargetMode="External"/><Relationship Id="rId13" Type="http://schemas.openxmlformats.org/officeDocument/2006/relationships/hyperlink" Target="https://infourok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inzdrav.gov.ru/&#1052;&#1080;&#1085;&#1080;&#1089;&#1090;&#1077;&#1088;&#1089;&#1090;&#1074;&#1086;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chs.gov.ru/%20&#1052;&#1080;&#1085;&#1080;&#1089;&#1090;&#1077;&#1088;&#1089;&#1090;&#1074;&#1086;%20&#1056;&#1086;&#1089;&#1089;&#1080;&#1081;&#1089;&#1082;&#1086;&#1081;" TargetMode="External"/><Relationship Id="rId11" Type="http://schemas.openxmlformats.org/officeDocument/2006/relationships/hyperlink" Target="https://yozhik307.wixsite.com/website-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erussia.ru/" TargetMode="External"/><Relationship Id="rId10" Type="http://schemas.openxmlformats.org/officeDocument/2006/relationships/hyperlink" Target="https://onlinetestpad.com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" TargetMode="External"/><Relationship Id="rId14" Type="http://schemas.openxmlformats.org/officeDocument/2006/relationships/hyperlink" Target="https://&#1086;&#1073;&#1078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4601</Words>
  <Characters>26226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ЮхноН</dc:creator>
  <cp:lastModifiedBy>Пользователь Windows</cp:lastModifiedBy>
  <cp:revision>4</cp:revision>
  <dcterms:created xsi:type="dcterms:W3CDTF">2026-01-14T07:11:00Z</dcterms:created>
  <dcterms:modified xsi:type="dcterms:W3CDTF">2026-01-14T08:03:00Z</dcterms:modified>
</cp:coreProperties>
</file>